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hint="cs"/>
          <w:rtl/>
        </w:rPr>
        <w:id w:val="-245265271"/>
        <w:placeholder>
          <w:docPart w:val="3B5D050951434805B89A37F66F5992D6"/>
        </w:placeholder>
      </w:sdtPr>
      <w:sdtEndPr/>
      <w:sdtContent>
        <w:sdt>
          <w:sdtPr>
            <w:rPr>
              <w:rFonts w:hint="cs"/>
              <w:rtl/>
            </w:rPr>
            <w:id w:val="-1856877386"/>
            <w:lock w:val="sdtContentLocked"/>
            <w:placeholder>
              <w:docPart w:val="3B5D050951434805B89A37F66F5992D6"/>
            </w:placeholder>
          </w:sdtPr>
          <w:sdtEndPr/>
          <w:sdtContent>
            <w:p w:rsidR="00876566" w:rsidRDefault="00657A10" w:rsidP="00876566">
              <w:pPr>
                <w:pStyle w:val="a9"/>
                <w:rPr>
                  <w:rtl/>
                </w:rPr>
              </w:pPr>
              <w:r>
                <w:rPr>
                  <w:rFonts w:hint="cs"/>
                  <w:noProof/>
                  <w:rtl/>
                  <w:lang w:val="en-MY" w:eastAsia="en-MY" w:bidi="ar-SA"/>
                </w:rPr>
                <w:drawing>
                  <wp:inline distT="0" distB="0" distL="0" distR="0" wp14:anchorId="6F17DF53" wp14:editId="01DF5EF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HAMS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sdtContent>
        </w:sdt>
      </w:sdtContent>
    </w:sdt>
    <w:sdt>
      <w:sdtPr>
        <w:rPr>
          <w:rFonts w:hint="cs"/>
          <w:rtl/>
        </w:rPr>
        <w:id w:val="-2143104914"/>
        <w:lock w:val="sdtLocked"/>
        <w:placeholder>
          <w:docPart w:val="DefaultPlaceholder_1082065161"/>
        </w:placeholder>
        <w:docPartList>
          <w:docPartGallery w:val="Quick Parts"/>
        </w:docPartList>
      </w:sdtPr>
      <w:sdtContent>
        <w:p w:rsidR="00876566" w:rsidRDefault="00876566" w:rsidP="00876566">
          <w:pPr>
            <w:pStyle w:val="a9"/>
            <w:rPr>
              <w:rtl/>
            </w:rPr>
          </w:pPr>
          <w:r w:rsidRPr="00876566">
            <w:rPr>
              <w:rFonts w:hint="cs"/>
              <w:rtl/>
            </w:rPr>
            <w:t xml:space="preserve"> </w:t>
          </w:r>
          <w:r w:rsidRPr="00657A10">
            <w:rPr>
              <w:rFonts w:hint="cs"/>
              <w:rtl/>
            </w:rPr>
            <w:t>الموضوع</w:t>
          </w:r>
          <w:r>
            <w:rPr>
              <w:rtl/>
            </w:rPr>
            <w:br/>
          </w:r>
          <w:r w:rsidRPr="00657A10">
            <w:rPr>
              <w:rFonts w:hint="cs"/>
              <w:rtl/>
            </w:rPr>
            <w:t>الموضوع</w:t>
          </w:r>
          <w:r>
            <w:rPr>
              <w:rtl/>
            </w:rPr>
            <w:br/>
          </w:r>
          <w:r w:rsidRPr="00657A10">
            <w:rPr>
              <w:rFonts w:hint="cs"/>
              <w:rtl/>
            </w:rPr>
            <w:t>الم</w:t>
          </w:r>
          <w:bookmarkStart w:id="0" w:name="_GoBack"/>
          <w:bookmarkEnd w:id="0"/>
          <w:r w:rsidRPr="00657A10">
            <w:rPr>
              <w:rFonts w:hint="cs"/>
              <w:rtl/>
            </w:rPr>
            <w:t>وضوع</w:t>
          </w:r>
        </w:p>
      </w:sdtContent>
    </w:sdt>
    <w:p w:rsidR="00876566" w:rsidRDefault="00876566" w:rsidP="00876566">
      <w:pPr>
        <w:pStyle w:val="a9"/>
        <w:rPr>
          <w:rtl/>
        </w:rPr>
      </w:pPr>
    </w:p>
    <w:p w:rsidR="00876566" w:rsidRDefault="00876566" w:rsidP="00876566">
      <w:pPr>
        <w:pStyle w:val="a9"/>
        <w:rPr>
          <w:rtl/>
        </w:rPr>
      </w:pPr>
    </w:p>
    <w:p w:rsidR="00876566" w:rsidRDefault="00876566" w:rsidP="00876566">
      <w:pPr>
        <w:pStyle w:val="a9"/>
        <w:rPr>
          <w:rtl/>
        </w:rPr>
      </w:pPr>
    </w:p>
    <w:sdt>
      <w:sdtPr>
        <w:rPr>
          <w:rFonts w:hint="cs"/>
          <w:rtl/>
        </w:rPr>
        <w:id w:val="-1296752347"/>
        <w:lock w:val="sdtLocked"/>
        <w:placeholder>
          <w:docPart w:val="DefaultPlaceholder_1082065161"/>
        </w:placeholder>
        <w:docPartList>
          <w:docPartGallery w:val="Quick Parts"/>
        </w:docPartList>
      </w:sdtPr>
      <w:sdtContent>
        <w:p w:rsidR="00876566" w:rsidRDefault="00876566" w:rsidP="00876566">
          <w:pPr>
            <w:pStyle w:val="2"/>
            <w:rPr>
              <w:rtl/>
            </w:rPr>
          </w:pPr>
          <w:r>
            <w:rPr>
              <w:rFonts w:hint="cs"/>
              <w:rtl/>
            </w:rPr>
            <w:t>اسم الباحث</w:t>
          </w:r>
        </w:p>
      </w:sdtContent>
    </w:sdt>
    <w:p w:rsidR="00876566" w:rsidRDefault="00876566" w:rsidP="00876566">
      <w:pPr>
        <w:pStyle w:val="2"/>
        <w:rPr>
          <w:rtl/>
          <w:lang w:bidi="ar-EG"/>
        </w:rPr>
      </w:pPr>
    </w:p>
    <w:p w:rsidR="00876566" w:rsidRDefault="00876566" w:rsidP="00876566">
      <w:pPr>
        <w:pStyle w:val="2"/>
        <w:rPr>
          <w:rtl/>
          <w:lang w:bidi="ar-EG"/>
        </w:rPr>
      </w:pPr>
    </w:p>
    <w:p w:rsidR="00876566" w:rsidRDefault="00876566" w:rsidP="00876566">
      <w:pPr>
        <w:pStyle w:val="2"/>
        <w:rPr>
          <w:rtl/>
          <w:lang w:bidi="ar-EG"/>
        </w:rPr>
      </w:pPr>
    </w:p>
    <w:sdt>
      <w:sdtPr>
        <w:rPr>
          <w:rFonts w:hint="cs"/>
          <w:rtl/>
          <w:lang w:bidi="ar-EG"/>
        </w:rPr>
        <w:id w:val="-365984123"/>
        <w:lock w:val="sdtLocked"/>
        <w:placeholder>
          <w:docPart w:val="DefaultPlaceholder_1082065161"/>
        </w:placeholder>
        <w:docPartList>
          <w:docPartGallery w:val="Quick Parts"/>
        </w:docPartList>
      </w:sdtPr>
      <w:sdtContent>
        <w:p w:rsidR="00876566" w:rsidRDefault="00700142" w:rsidP="00876566">
          <w:pPr>
            <w:pStyle w:val="2"/>
            <w:rPr>
              <w:rtl/>
              <w:lang w:bidi="ar-EG"/>
            </w:rPr>
          </w:pPr>
          <w:r>
            <w:rPr>
              <w:rFonts w:hint="cs"/>
              <w:rtl/>
              <w:lang w:bidi="ar-EG"/>
            </w:rPr>
            <w:t xml:space="preserve">رسالة الدكتوراه في اللغة العربية </w:t>
          </w:r>
        </w:p>
        <w:p w:rsidR="00876566" w:rsidRDefault="00876566" w:rsidP="00876566">
          <w:pPr>
            <w:pStyle w:val="2"/>
            <w:rPr>
              <w:rtl/>
              <w:lang w:bidi="ar-EG"/>
            </w:rPr>
          </w:pPr>
          <w:r>
            <w:rPr>
              <w:rFonts w:hint="cs"/>
              <w:rtl/>
              <w:lang w:bidi="ar-EG"/>
            </w:rPr>
            <w:t>كلية</w:t>
          </w:r>
          <w:r w:rsidR="00700142">
            <w:rPr>
              <w:rFonts w:hint="cs"/>
              <w:rtl/>
              <w:lang w:bidi="ar-EG"/>
            </w:rPr>
            <w:t xml:space="preserve"> اللغة العربية</w:t>
          </w:r>
        </w:p>
      </w:sdtContent>
    </w:sdt>
    <w:sdt>
      <w:sdtPr>
        <w:rPr>
          <w:rFonts w:hint="cs"/>
          <w:rtl/>
          <w:lang w:bidi="ar-EG"/>
        </w:rPr>
        <w:id w:val="178629257"/>
        <w:placeholder>
          <w:docPart w:val="DefaultPlaceholder_1082065161"/>
        </w:placeholder>
        <w:docPartList>
          <w:docPartGallery w:val="Quick Parts"/>
        </w:docPartList>
      </w:sdtPr>
      <w:sdtContent>
        <w:sdt>
          <w:sdtPr>
            <w:rPr>
              <w:rFonts w:hint="cs"/>
              <w:rtl/>
              <w:lang w:bidi="ar-EG"/>
            </w:rPr>
            <w:id w:val="1249387330"/>
            <w:lock w:val="sdtContentLocked"/>
            <w:placeholder>
              <w:docPart w:val="3B5D050951434805B89A37F66F5992D6"/>
            </w:placeholder>
          </w:sdtPr>
          <w:sdtEndPr/>
          <w:sdtContent>
            <w:p w:rsidR="00876566" w:rsidRDefault="00700142" w:rsidP="00876566">
              <w:pPr>
                <w:pStyle w:val="2"/>
                <w:rPr>
                  <w:rtl/>
                  <w:lang w:bidi="ar-EG"/>
                </w:rPr>
              </w:pPr>
              <w:r>
                <w:rPr>
                  <w:rFonts w:hint="cs"/>
                  <w:rtl/>
                  <w:lang w:bidi="ar-EG"/>
                </w:rPr>
                <w:t>جامعة السلطان عبد الحليم معظم شاه الإسلامية العالمية</w:t>
              </w:r>
            </w:p>
            <w:p w:rsidR="00700142" w:rsidRDefault="00700142" w:rsidP="00700142">
              <w:pPr>
                <w:pStyle w:val="2"/>
                <w:rPr>
                  <w:rtl/>
                  <w:lang w:bidi="ar-EG"/>
                </w:rPr>
              </w:pPr>
              <w:r>
                <w:rPr>
                  <w:rFonts w:hint="cs"/>
                  <w:rtl/>
                  <w:lang w:bidi="ar-EG"/>
                </w:rPr>
                <w:t>ولاية قدح دار الأمان-ماليزيا</w:t>
              </w:r>
            </w:p>
          </w:sdtContent>
        </w:sdt>
      </w:sdtContent>
    </w:sdt>
    <w:p w:rsidR="00700142" w:rsidRPr="00700142" w:rsidRDefault="00700142" w:rsidP="00700142">
      <w:pPr>
        <w:pStyle w:val="2"/>
        <w:rPr>
          <w:rtl/>
          <w:lang w:bidi="ar-EG"/>
        </w:rPr>
      </w:pPr>
    </w:p>
    <w:sdt>
      <w:sdtPr>
        <w:rPr>
          <w:rFonts w:hint="cs"/>
          <w:rtl/>
          <w:lang w:bidi="ar-EG"/>
        </w:rPr>
        <w:id w:val="-1362824365"/>
        <w:lock w:val="sdtLocked"/>
        <w:placeholder>
          <w:docPart w:val="DefaultPlaceholder_1082065161"/>
        </w:placeholder>
        <w:docPartList>
          <w:docPartGallery w:val="Quick Parts"/>
        </w:docPartList>
      </w:sdtPr>
      <w:sdtContent>
        <w:p w:rsidR="005F421F" w:rsidRDefault="005F421F" w:rsidP="00700142">
          <w:pPr>
            <w:pStyle w:val="2"/>
            <w:rPr>
              <w:rtl/>
              <w:lang w:bidi="ar-EG"/>
            </w:rPr>
            <w:sectPr w:rsidR="005F421F" w:rsidSect="000D0B0D">
              <w:footerReference w:type="default" r:id="rId10"/>
              <w:pgSz w:w="11909" w:h="16834" w:code="9"/>
              <w:pgMar w:top="1440" w:right="2160" w:bottom="1440" w:left="1440" w:header="706" w:footer="706" w:gutter="0"/>
              <w:cols w:space="708"/>
              <w:titlePg/>
              <w:bidi/>
              <w:docGrid w:linePitch="360"/>
            </w:sectPr>
          </w:pPr>
          <w:r>
            <w:rPr>
              <w:rFonts w:hint="cs"/>
              <w:rtl/>
              <w:lang w:bidi="ar-EG"/>
            </w:rPr>
            <w:t>2019م/1440</w:t>
          </w:r>
        </w:p>
        <w:p w:rsidR="00700142" w:rsidRDefault="005F421F" w:rsidP="005F421F">
          <w:pPr>
            <w:pStyle w:val="2"/>
            <w:jc w:val="left"/>
            <w:rPr>
              <w:rtl/>
              <w:lang w:bidi="ar-EG"/>
            </w:rPr>
          </w:pPr>
        </w:p>
      </w:sdtContent>
    </w:sdt>
    <w:sdt>
      <w:sdtPr>
        <w:rPr>
          <w:rFonts w:hint="cs"/>
          <w:rtl/>
        </w:rPr>
        <w:id w:val="900801564"/>
        <w:lock w:val="sdtLocked"/>
        <w:placeholder>
          <w:docPart w:val="DefaultPlaceholder_1082065161"/>
        </w:placeholder>
        <w:docPartList>
          <w:docPartGallery w:val="Quick Parts"/>
        </w:docPartList>
      </w:sdtPr>
      <w:sdtContent>
        <w:p w:rsidR="00467C9B" w:rsidRDefault="00467C9B" w:rsidP="00925B85">
          <w:pPr>
            <w:pStyle w:val="a9"/>
            <w:rPr>
              <w:rtl/>
            </w:rPr>
          </w:pPr>
          <w:r w:rsidRPr="00657A10">
            <w:rPr>
              <w:rFonts w:hint="cs"/>
              <w:rtl/>
            </w:rPr>
            <w:t>الموضوع</w:t>
          </w:r>
          <w:r>
            <w:rPr>
              <w:rtl/>
            </w:rPr>
            <w:br/>
          </w:r>
          <w:r w:rsidRPr="00657A10">
            <w:rPr>
              <w:rFonts w:hint="cs"/>
              <w:rtl/>
            </w:rPr>
            <w:t>الموضوع</w:t>
          </w:r>
          <w:r>
            <w:rPr>
              <w:rtl/>
            </w:rPr>
            <w:br/>
          </w:r>
          <w:r w:rsidRPr="00657A10">
            <w:rPr>
              <w:rFonts w:hint="cs"/>
              <w:rtl/>
            </w:rPr>
            <w:t>الموضوع</w:t>
          </w:r>
        </w:p>
      </w:sdtContent>
    </w:sdt>
    <w:sdt>
      <w:sdtPr>
        <w:rPr>
          <w:rtl/>
        </w:rPr>
        <w:id w:val="-1331057878"/>
        <w:lock w:val="sdtContentLocked"/>
        <w:placeholder>
          <w:docPart w:val="DefaultPlaceholder_1082065161"/>
        </w:placeholder>
        <w:docPartList>
          <w:docPartGallery w:val="Quick Parts"/>
        </w:docPartList>
      </w:sdtPr>
      <w:sdtContent>
        <w:p w:rsidR="00467C9B" w:rsidRDefault="00467C9B" w:rsidP="00925B85">
          <w:pPr>
            <w:pStyle w:val="a9"/>
            <w:rPr>
              <w:rtl/>
            </w:rPr>
          </w:pPr>
        </w:p>
        <w:p w:rsidR="00467C9B" w:rsidRDefault="00467C9B" w:rsidP="00925B85">
          <w:pPr>
            <w:pStyle w:val="a9"/>
            <w:rPr>
              <w:rtl/>
            </w:rPr>
          </w:pPr>
        </w:p>
        <w:p w:rsidR="00467C9B" w:rsidRDefault="00467C9B" w:rsidP="00467C9B">
          <w:pPr>
            <w:pStyle w:val="a9"/>
            <w:rPr>
              <w:rtl/>
            </w:rPr>
          </w:pPr>
        </w:p>
        <w:p w:rsidR="00467C9B" w:rsidRDefault="00467C9B" w:rsidP="00467C9B">
          <w:pPr>
            <w:pStyle w:val="a9"/>
            <w:rPr>
              <w:rtl/>
            </w:rPr>
          </w:pPr>
        </w:p>
        <w:p w:rsidR="00467C9B" w:rsidRPr="00467C9B" w:rsidRDefault="005F421F" w:rsidP="00467C9B">
          <w:pPr>
            <w:pStyle w:val="a9"/>
            <w:rPr>
              <w:rtl/>
            </w:rPr>
          </w:pPr>
        </w:p>
      </w:sdtContent>
    </w:sdt>
    <w:sdt>
      <w:sdtPr>
        <w:rPr>
          <w:rFonts w:hint="cs"/>
          <w:rtl/>
        </w:rPr>
        <w:id w:val="-1049996129"/>
        <w:lock w:val="sdtLocked"/>
        <w:placeholder>
          <w:docPart w:val="DefaultPlaceholder_1082065161"/>
        </w:placeholder>
        <w:docPartList>
          <w:docPartGallery w:val="Quick Parts"/>
        </w:docPartList>
      </w:sdtPr>
      <w:sdtEndPr>
        <w:rPr>
          <w:lang w:bidi="ar-EG"/>
        </w:rPr>
      </w:sdtEndPr>
      <w:sdtContent>
        <w:p w:rsidR="00467C9B" w:rsidRDefault="00467C9B" w:rsidP="00925B85">
          <w:pPr>
            <w:pStyle w:val="2"/>
            <w:rPr>
              <w:rtl/>
            </w:rPr>
          </w:pPr>
          <w:r>
            <w:rPr>
              <w:rFonts w:hint="cs"/>
              <w:rtl/>
            </w:rPr>
            <w:t>اسم الباحث</w:t>
          </w:r>
        </w:p>
        <w:p w:rsidR="00467C9B" w:rsidRDefault="00467C9B" w:rsidP="00925B85">
          <w:pPr>
            <w:pStyle w:val="2"/>
            <w:rPr>
              <w:rtl/>
              <w:lang w:bidi="ar-EG"/>
            </w:rPr>
          </w:pPr>
          <w:r>
            <w:rPr>
              <w:rFonts w:hint="cs"/>
              <w:rtl/>
              <w:lang w:bidi="ar-EG"/>
            </w:rPr>
            <w:t>رقم بطاقة الطالب</w:t>
          </w:r>
        </w:p>
      </w:sdtContent>
    </w:sdt>
    <w:sdt>
      <w:sdtPr>
        <w:rPr>
          <w:rtl/>
          <w:lang w:bidi="ar-EG"/>
        </w:rPr>
        <w:id w:val="-796449429"/>
        <w:lock w:val="sdtContentLocked"/>
        <w:placeholder>
          <w:docPart w:val="DefaultPlaceholder_1082065161"/>
        </w:placeholder>
        <w:docPartList>
          <w:docPartGallery w:val="Quick Parts"/>
        </w:docPartList>
      </w:sdtPr>
      <w:sdtContent>
        <w:p w:rsidR="00467C9B" w:rsidRDefault="00467C9B" w:rsidP="00925B85">
          <w:pPr>
            <w:pStyle w:val="2"/>
            <w:rPr>
              <w:rtl/>
              <w:lang w:bidi="ar-EG"/>
            </w:rPr>
          </w:pPr>
        </w:p>
        <w:p w:rsidR="00467C9B" w:rsidRDefault="00467C9B" w:rsidP="00467C9B">
          <w:pPr>
            <w:pStyle w:val="a9"/>
            <w:rPr>
              <w:rtl/>
            </w:rPr>
          </w:pPr>
        </w:p>
        <w:p w:rsidR="00467C9B" w:rsidRPr="00467C9B" w:rsidRDefault="00467C9B" w:rsidP="00467C9B">
          <w:pPr>
            <w:pStyle w:val="a9"/>
            <w:rPr>
              <w:rtl/>
            </w:rPr>
          </w:pPr>
        </w:p>
        <w:p w:rsidR="00467C9B" w:rsidRDefault="00467C9B" w:rsidP="00925B85">
          <w:pPr>
            <w:pStyle w:val="2"/>
            <w:rPr>
              <w:rtl/>
              <w:lang w:bidi="ar-EG"/>
            </w:rPr>
          </w:pPr>
        </w:p>
        <w:p w:rsidR="006F3007" w:rsidRDefault="005F421F" w:rsidP="008133CD">
          <w:pPr>
            <w:pStyle w:val="2"/>
            <w:rPr>
              <w:rtl/>
              <w:lang w:bidi="ar-EG"/>
            </w:rPr>
          </w:pPr>
        </w:p>
      </w:sdtContent>
    </w:sdt>
    <w:sdt>
      <w:sdtPr>
        <w:rPr>
          <w:rFonts w:hint="cs"/>
          <w:rtl/>
          <w:lang w:bidi="ar-EG"/>
        </w:rPr>
        <w:id w:val="-850725846"/>
        <w:lock w:val="sdtContentLocked"/>
        <w:placeholder>
          <w:docPart w:val="DefaultPlaceholder_1082065161"/>
        </w:placeholder>
        <w:docPartList>
          <w:docPartGallery w:val="Quick Parts"/>
        </w:docPartList>
      </w:sdtPr>
      <w:sdtContent>
        <w:p w:rsidR="006F3007" w:rsidRDefault="006F3007" w:rsidP="008133CD">
          <w:pPr>
            <w:pStyle w:val="2"/>
            <w:rPr>
              <w:rtl/>
              <w:lang w:bidi="ar-EG"/>
            </w:rPr>
          </w:pPr>
          <w:r>
            <w:rPr>
              <w:rFonts w:hint="cs"/>
              <w:rtl/>
              <w:lang w:bidi="ar-EG"/>
            </w:rPr>
            <w:t>تم تقديم رسالة إلى</w:t>
          </w:r>
        </w:p>
      </w:sdtContent>
    </w:sdt>
    <w:sdt>
      <w:sdtPr>
        <w:rPr>
          <w:rFonts w:hint="cs"/>
          <w:rtl/>
          <w:lang w:bidi="ar-EG"/>
        </w:rPr>
        <w:id w:val="1149165548"/>
        <w:lock w:val="sdtContentLocked"/>
        <w:placeholder>
          <w:docPart w:val="9B158DF10AB44E9595F9F697F6373A3B"/>
        </w:placeholder>
      </w:sdtPr>
      <w:sdtEndPr/>
      <w:sdtContent>
        <w:p w:rsidR="006F3007" w:rsidRDefault="006F3007" w:rsidP="008133CD">
          <w:pPr>
            <w:pStyle w:val="2"/>
            <w:rPr>
              <w:rtl/>
              <w:lang w:bidi="ar-EG"/>
            </w:rPr>
          </w:pPr>
          <w:r>
            <w:rPr>
              <w:rFonts w:hint="cs"/>
              <w:rtl/>
              <w:lang w:bidi="ar-EG"/>
            </w:rPr>
            <w:t>جامعة السلطان عبد الحليم معظم شاه الإسلامية العالمية</w:t>
          </w:r>
        </w:p>
        <w:p w:rsidR="006F3007" w:rsidRDefault="006F3007" w:rsidP="008133CD">
          <w:pPr>
            <w:pStyle w:val="2"/>
            <w:rPr>
              <w:rtl/>
              <w:lang w:bidi="ar-EG"/>
            </w:rPr>
          </w:pPr>
          <w:r>
            <w:rPr>
              <w:rFonts w:hint="cs"/>
              <w:rtl/>
              <w:lang w:bidi="ar-EG"/>
            </w:rPr>
            <w:t>ولاية قدح دار الأمان-ماليزيا</w:t>
          </w:r>
        </w:p>
      </w:sdtContent>
    </w:sdt>
    <w:sdt>
      <w:sdtPr>
        <w:rPr>
          <w:rFonts w:hint="cs"/>
          <w:rtl/>
          <w:lang w:bidi="ar-EG"/>
        </w:rPr>
        <w:id w:val="1569838338"/>
        <w:lock w:val="sdtLocked"/>
        <w:placeholder>
          <w:docPart w:val="DefaultPlaceholder_1082065161"/>
        </w:placeholder>
        <w:docPartList>
          <w:docPartGallery w:val="Quick Parts"/>
        </w:docPartList>
      </w:sdtPr>
      <w:sdtContent>
        <w:p w:rsidR="000D0B0D" w:rsidRDefault="006F3007" w:rsidP="008133CD">
          <w:pPr>
            <w:pStyle w:val="2"/>
            <w:rPr>
              <w:rtl/>
              <w:lang w:bidi="ar-EG"/>
            </w:rPr>
            <w:sectPr w:rsidR="000D0B0D" w:rsidSect="000D0B0D">
              <w:pgSz w:w="11909" w:h="16834" w:code="9"/>
              <w:pgMar w:top="1440" w:right="2160" w:bottom="1440" w:left="1440" w:header="706" w:footer="706" w:gutter="0"/>
              <w:cols w:space="708"/>
              <w:titlePg/>
              <w:bidi/>
              <w:docGrid w:linePitch="360"/>
            </w:sectPr>
          </w:pPr>
          <w:r>
            <w:rPr>
              <w:rFonts w:hint="cs"/>
              <w:rtl/>
              <w:lang w:bidi="ar-EG"/>
            </w:rPr>
            <w:t>وفقا لمتطلبات رسالة الدكتوراه في اللغة العربية</w:t>
          </w:r>
        </w:p>
      </w:sdtContent>
    </w:sdt>
    <w:p w:rsidR="000D0B0D" w:rsidRPr="005F421F" w:rsidRDefault="000D0B0D" w:rsidP="005F421F">
      <w:pPr>
        <w:jc w:val="center"/>
        <w:rPr>
          <w:rtl/>
        </w:rPr>
      </w:pPr>
      <w:r w:rsidRPr="005F421F">
        <w:rPr>
          <w:rFonts w:hint="cs"/>
          <w:rtl/>
        </w:rPr>
        <w:lastRenderedPageBreak/>
        <w:t>البسملة / آية</w:t>
      </w:r>
    </w:p>
    <w:p w:rsidR="006F3007" w:rsidRPr="00700142" w:rsidRDefault="006F3007" w:rsidP="008133CD">
      <w:pPr>
        <w:pStyle w:val="2"/>
        <w:rPr>
          <w:rtl/>
          <w:lang w:bidi="ar-EG"/>
        </w:rPr>
      </w:pPr>
    </w:p>
    <w:p w:rsidR="00467C9B" w:rsidRPr="00467C9B" w:rsidRDefault="00467C9B" w:rsidP="00467C9B">
      <w:pPr>
        <w:rPr>
          <w:rtl/>
          <w:lang w:bidi="ar-EG"/>
        </w:rPr>
      </w:pPr>
    </w:p>
    <w:p w:rsidR="003335A4" w:rsidRPr="006F3007" w:rsidRDefault="001A351C" w:rsidP="006F3007">
      <w:pPr>
        <w:pStyle w:val="a8"/>
        <w:rPr>
          <w:lang w:val="en-MY"/>
        </w:rPr>
        <w:sectPr w:rsidR="003335A4" w:rsidRPr="006F3007" w:rsidSect="000D0B0D">
          <w:pgSz w:w="11909" w:h="16834" w:code="9"/>
          <w:pgMar w:top="1440" w:right="2160" w:bottom="1440" w:left="1440" w:header="706" w:footer="706" w:gutter="0"/>
          <w:pgNumType w:fmt="arabicAbjad" w:start="1"/>
          <w:cols w:space="708"/>
          <w:titlePg/>
          <w:bidi/>
          <w:docGrid w:linePitch="360"/>
        </w:sectPr>
      </w:pPr>
      <w:bookmarkStart w:id="1" w:name="_Toc28206653"/>
      <w:r>
        <w:rPr>
          <w:rFonts w:hint="cs"/>
          <w:rtl/>
        </w:rPr>
        <w:lastRenderedPageBreak/>
        <w:t>صفحة الاعتماد</w:t>
      </w:r>
      <w:bookmarkEnd w:id="1"/>
    </w:p>
    <w:p w:rsidR="001A351C" w:rsidRDefault="001A351C" w:rsidP="001A351C">
      <w:pPr>
        <w:pStyle w:val="a8"/>
      </w:pPr>
      <w:bookmarkStart w:id="2" w:name="_Toc28206654"/>
      <w:r>
        <w:rPr>
          <w:rFonts w:hint="cs"/>
          <w:rtl/>
        </w:rPr>
        <w:lastRenderedPageBreak/>
        <w:t>الإقرار</w:t>
      </w:r>
      <w:bookmarkEnd w:id="2"/>
    </w:p>
    <w:p w:rsidR="006F3007" w:rsidRDefault="006F3007" w:rsidP="006F3007">
      <w:pPr>
        <w:jc w:val="both"/>
        <w:rPr>
          <w:rtl/>
          <w:lang w:bidi="ar-EG"/>
        </w:rPr>
      </w:pPr>
      <w:r>
        <w:rPr>
          <w:rFonts w:hint="cs"/>
          <w:rtl/>
          <w:lang w:bidi="ar-EG"/>
        </w:rPr>
        <w:t>أقر أنا الطالب/الطالبة: ...................... بأن بحثي هذا للدكتوراه/للماجستير وعنوانه:............ (عدد الكلمات ............ والصفحات ....) من عملي وجهدي الخاص، وأما النصوص التي اقتبست فيه بأي شكل أو نوع فقد أحلتها إلى مراجعها  ومصادرها في الهوامش السفلية للصفحات، التزاما بالأمانة العينية واتباعا  للأسس المنهجية المتعارف عليها بين الباحثين. ولقد قرأت وفهمت القواعد واللوائح لجامعة السلطان عبد الحليم معظم شاه الإسىلامية العالمية بشأن الامتحال.</w:t>
      </w:r>
    </w:p>
    <w:p w:rsidR="006F3007" w:rsidRDefault="006F3007" w:rsidP="006F3007">
      <w:pPr>
        <w:jc w:val="right"/>
        <w:rPr>
          <w:rtl/>
          <w:lang w:bidi="ar-EG"/>
        </w:rPr>
      </w:pPr>
    </w:p>
    <w:p w:rsidR="006F3007" w:rsidRDefault="006F3007" w:rsidP="006F3007">
      <w:pPr>
        <w:jc w:val="right"/>
        <w:rPr>
          <w:rtl/>
          <w:lang w:bidi="ar-EG"/>
        </w:rPr>
      </w:pPr>
      <w:r>
        <w:rPr>
          <w:rFonts w:hint="cs"/>
          <w:rtl/>
          <w:lang w:bidi="ar-EG"/>
        </w:rPr>
        <w:t>التوقيع</w:t>
      </w:r>
      <w:r>
        <w:rPr>
          <w:rFonts w:hint="cs"/>
          <w:rtl/>
          <w:lang w:bidi="ar-EG"/>
        </w:rPr>
        <w:tab/>
      </w:r>
      <w:r>
        <w:rPr>
          <w:rFonts w:hint="cs"/>
          <w:rtl/>
          <w:lang w:bidi="ar-EG"/>
        </w:rPr>
        <w:tab/>
        <w:t xml:space="preserve">:............................. </w:t>
      </w:r>
    </w:p>
    <w:p w:rsidR="006F3007" w:rsidRDefault="006F3007" w:rsidP="006F3007">
      <w:pPr>
        <w:jc w:val="right"/>
        <w:rPr>
          <w:lang w:bidi="ar-EG"/>
        </w:rPr>
      </w:pPr>
      <w:r>
        <w:rPr>
          <w:rFonts w:hint="cs"/>
          <w:rtl/>
          <w:lang w:bidi="ar-EG"/>
        </w:rPr>
        <w:t>رقم البطاقة الجامعية</w:t>
      </w:r>
      <w:r>
        <w:rPr>
          <w:rFonts w:hint="cs"/>
          <w:rtl/>
          <w:lang w:bidi="ar-EG"/>
        </w:rPr>
        <w:tab/>
        <w:t>:.............................</w:t>
      </w:r>
    </w:p>
    <w:p w:rsidR="006F3007" w:rsidRDefault="006F3007" w:rsidP="006F3007">
      <w:pPr>
        <w:jc w:val="right"/>
        <w:rPr>
          <w:rtl/>
          <w:lang w:bidi="ar-EG"/>
        </w:rPr>
      </w:pPr>
      <w:r>
        <w:rPr>
          <w:rFonts w:hint="cs"/>
          <w:rtl/>
          <w:lang w:bidi="ar-EG"/>
        </w:rPr>
        <w:t>التاريخ</w:t>
      </w:r>
      <w:r>
        <w:rPr>
          <w:rFonts w:hint="cs"/>
          <w:rtl/>
          <w:lang w:bidi="ar-EG"/>
        </w:rPr>
        <w:tab/>
      </w:r>
      <w:r>
        <w:rPr>
          <w:rFonts w:hint="cs"/>
          <w:rtl/>
          <w:lang w:bidi="ar-EG"/>
        </w:rPr>
        <w:tab/>
        <w:t xml:space="preserve">:2019م/1441ه  </w:t>
      </w:r>
      <w:r>
        <w:rPr>
          <w:lang w:bidi="ar-EG"/>
        </w:rPr>
        <w:t xml:space="preserve">                     </w:t>
      </w:r>
    </w:p>
    <w:p w:rsidR="001A351C" w:rsidRPr="006F3007" w:rsidRDefault="006F3007" w:rsidP="008977E1">
      <w:pPr>
        <w:pStyle w:val="a8"/>
      </w:pPr>
      <w:r w:rsidRPr="006F3007">
        <w:rPr>
          <w:rFonts w:hint="cs"/>
          <w:rtl/>
        </w:rPr>
        <w:lastRenderedPageBreak/>
        <w:tab/>
      </w:r>
      <w:bookmarkStart w:id="3" w:name="_Toc28206655"/>
      <w:r w:rsidR="001A351C" w:rsidRPr="006F3007">
        <w:rPr>
          <w:rFonts w:hint="cs"/>
          <w:rtl/>
        </w:rPr>
        <w:t>الشكر والتقدير</w:t>
      </w:r>
      <w:bookmarkEnd w:id="3"/>
    </w:p>
    <w:p w:rsidR="001A351C" w:rsidRPr="00925B85" w:rsidRDefault="001A351C" w:rsidP="001A351C">
      <w:pPr>
        <w:pStyle w:val="ad"/>
        <w:spacing w:after="240"/>
        <w:rPr>
          <w:rtl/>
        </w:rPr>
      </w:pPr>
      <w:r w:rsidRPr="00925B85">
        <w:rPr>
          <w:rFonts w:hint="cs"/>
          <w:rtl/>
        </w:rPr>
        <w:t>الـحمد لله رب العالـمين الـمَلِكِ الـحقِّ الـمبين، والصلاة والسلام على أشرف الأنبياء والـمرسلين سيدنا محمد الـمبعوث رحـمة للعالـمين، وعلى آله وصحبه أجـمعين، أما بعد.</w:t>
      </w:r>
    </w:p>
    <w:p w:rsidR="001A351C" w:rsidRPr="00925B85" w:rsidRDefault="001A351C" w:rsidP="001A351C">
      <w:pPr>
        <w:pStyle w:val="ad"/>
        <w:spacing w:after="240"/>
        <w:rPr>
          <w:rtl/>
        </w:rPr>
      </w:pPr>
      <w:r w:rsidRPr="00925B85">
        <w:rPr>
          <w:rFonts w:hint="cs"/>
          <w:rtl/>
        </w:rPr>
        <w:t>أقدِّم جزيل الشكر والثناء إلى الله سبحانه وتعالى الذي هداني إلى صراطه الـمستقيم، وأتاني هذه الفرصة القيِّمة للقيام بـهذا العمل أي البحث والتأمل في آياته الكريـمة.</w:t>
      </w:r>
    </w:p>
    <w:p w:rsidR="001A351C" w:rsidRPr="00925B85" w:rsidRDefault="001A351C" w:rsidP="001A351C">
      <w:pPr>
        <w:pStyle w:val="ad"/>
        <w:spacing w:after="240"/>
        <w:rPr>
          <w:rtl/>
        </w:rPr>
      </w:pPr>
      <w:r w:rsidRPr="00925B85">
        <w:rPr>
          <w:rFonts w:hint="cs"/>
          <w:rtl/>
        </w:rPr>
        <w:t xml:space="preserve">وكذلك يرجع أطيب تـحياتي وشكري إلى والديَّ </w:t>
      </w:r>
      <w:r w:rsidRPr="00925B85">
        <w:rPr>
          <w:rtl/>
        </w:rPr>
        <w:t>–</w:t>
      </w:r>
      <w:r w:rsidRPr="00925B85">
        <w:rPr>
          <w:rFonts w:hint="cs"/>
          <w:rtl/>
        </w:rPr>
        <w:t xml:space="preserve"> الـحاج أرشد بن الـحاج هاشم، والـحاجة سلامية بنت الـحاج عليّ </w:t>
      </w:r>
      <w:r w:rsidRPr="00925B85">
        <w:rPr>
          <w:rtl/>
        </w:rPr>
        <w:t>–</w:t>
      </w:r>
      <w:r w:rsidRPr="00925B85">
        <w:rPr>
          <w:rFonts w:hint="cs"/>
          <w:rtl/>
        </w:rPr>
        <w:t xml:space="preserve"> اللذَين ربَّياني منذ صِغري بالتربية الإسلامية، ولا أنساهُـما بكثرة بذل جهودهـما عليَّ مادِّيَّةً وروحيَّةً طول  حياتي. وإلى زوجتي الـحبيبة </w:t>
      </w:r>
      <w:r w:rsidRPr="00925B85">
        <w:rPr>
          <w:rtl/>
        </w:rPr>
        <w:t>–</w:t>
      </w:r>
      <w:r w:rsidRPr="00925B85">
        <w:rPr>
          <w:rFonts w:hint="cs"/>
          <w:rtl/>
        </w:rPr>
        <w:t xml:space="preserve"> فتحية بنت جيء حسن </w:t>
      </w:r>
      <w:r w:rsidRPr="00925B85">
        <w:rPr>
          <w:rtl/>
        </w:rPr>
        <w:t>–</w:t>
      </w:r>
      <w:r w:rsidRPr="00925B85">
        <w:rPr>
          <w:rFonts w:hint="cs"/>
          <w:rtl/>
        </w:rPr>
        <w:t xml:space="preserve"> التي ساعدتني على إنـجاح وتكميل هذا البحث بالدعاء والتشجيع، وإلى بنتي الـمحبوبة - ريـحاني مرضية - ، وإلى عميد كلية اللغة العربية فضيلة الشيخ عليّ عيسى، وإلى كل أستاذي في كلية اللغة العربية بـجامعة الإنسانية، وجزاهـم الله خير الـجزاء.</w:t>
      </w:r>
    </w:p>
    <w:p w:rsidR="001A351C" w:rsidRDefault="001A351C" w:rsidP="001A351C">
      <w:pPr>
        <w:pStyle w:val="ad"/>
        <w:spacing w:after="240"/>
      </w:pPr>
      <w:r w:rsidRPr="00925B85">
        <w:rPr>
          <w:rFonts w:hint="cs"/>
          <w:rtl/>
        </w:rPr>
        <w:t xml:space="preserve">ولا أعرف ما هو أحسن وأفضل الكلمات التي تعبر عن مدى شكري وتقديري لأستاذي الفاضل الصوفي البلاغي الدكتور محمد عبد العزيز محمد أحـمد التجاني الذي تـحمَّل مسئولية الإشراف على هذا البحث حتى أخرجتُه بنصائحه وإرشاداته السديدة، فقد كان حريصًا على متابعة البحث بكل دقَّة وتفصيل من غير مَلل. وكنتُ أجلس أمامه مرةً في أربع ساعاتٍ متتالية، أقرأ البحث وهو يعلِّمني ويرشدني عن كيفية الكتابة الصحيحة دون كَلل. </w:t>
      </w:r>
    </w:p>
    <w:p w:rsidR="001A351C" w:rsidRPr="00925B85" w:rsidRDefault="001A351C" w:rsidP="001A351C">
      <w:pPr>
        <w:pStyle w:val="ad"/>
        <w:spacing w:after="240"/>
        <w:rPr>
          <w:rtl/>
        </w:rPr>
      </w:pPr>
      <w:r w:rsidRPr="00925B85">
        <w:rPr>
          <w:rFonts w:hint="cs"/>
          <w:rtl/>
        </w:rPr>
        <w:t>فلا أنسى مشاركته وإرشادته على هذا البحث الصغير، واللهَ أسأل أن يوفِّق أستاذي هذا إلى ما فيه الـخير في الدنيا والآخرة، وأن يزيد بركته وعلمه، وأدام الله حياته لـخدمة الإسلام والـمسلمين. وصلى الله على سيدنا محمد وعلى آله وصحبه أجـمعين، والـحمد لله رب العالـمين.</w:t>
      </w:r>
    </w:p>
    <w:p w:rsidR="001A351C" w:rsidRPr="004357E2" w:rsidRDefault="001A351C" w:rsidP="001A351C">
      <w:pPr>
        <w:jc w:val="center"/>
        <w:rPr>
          <w:rFonts w:ascii="Traditional Arabic" w:hAnsi="Traditional Arabic"/>
          <w:sz w:val="32"/>
          <w:szCs w:val="32"/>
          <w:lang w:bidi="ar-EG"/>
        </w:rPr>
      </w:pPr>
    </w:p>
    <w:p w:rsidR="001A351C" w:rsidRPr="00925B85" w:rsidRDefault="001A351C" w:rsidP="001A351C">
      <w:pPr>
        <w:rPr>
          <w:rtl/>
          <w:lang w:bidi="ar-EG"/>
        </w:rPr>
      </w:pPr>
    </w:p>
    <w:p w:rsidR="00C75D43" w:rsidRDefault="00C75D43" w:rsidP="00C75D43">
      <w:pPr>
        <w:pStyle w:val="a8"/>
      </w:pPr>
      <w:bookmarkStart w:id="4" w:name="_Toc28206656"/>
      <w:r>
        <w:rPr>
          <w:rFonts w:hint="cs"/>
          <w:rtl/>
        </w:rPr>
        <w:lastRenderedPageBreak/>
        <w:t>ملخص</w:t>
      </w:r>
      <w:bookmarkEnd w:id="4"/>
      <w:r>
        <w:rPr>
          <w:rFonts w:hint="cs"/>
          <w:rtl/>
        </w:rPr>
        <w:t xml:space="preserve"> </w:t>
      </w:r>
    </w:p>
    <w:p w:rsidR="006044C0" w:rsidRDefault="006044C0" w:rsidP="00925B85">
      <w:pPr>
        <w:pStyle w:val="ad"/>
        <w:spacing w:after="240"/>
        <w:rPr>
          <w:rFonts w:eastAsia="Times New Roman"/>
          <w:rtl/>
        </w:rPr>
      </w:pPr>
      <w:r w:rsidRPr="00F213F0">
        <w:rPr>
          <w:rFonts w:hint="cs"/>
          <w:rtl/>
        </w:rPr>
        <w:t>تعالـج هذه الدراسة ق</w:t>
      </w:r>
      <w:r>
        <w:rPr>
          <w:rFonts w:hint="cs"/>
          <w:rtl/>
        </w:rPr>
        <w:t>ِ</w:t>
      </w:r>
      <w:r w:rsidRPr="00F213F0">
        <w:rPr>
          <w:rFonts w:hint="cs"/>
          <w:rtl/>
        </w:rPr>
        <w:t>ل</w:t>
      </w:r>
      <w:r>
        <w:rPr>
          <w:rFonts w:hint="cs"/>
          <w:rtl/>
        </w:rPr>
        <w:t>َّ</w:t>
      </w:r>
      <w:r w:rsidRPr="00F213F0">
        <w:rPr>
          <w:rFonts w:hint="cs"/>
          <w:rtl/>
        </w:rPr>
        <w:t>ة</w:t>
      </w:r>
      <w:r>
        <w:rPr>
          <w:rFonts w:hint="cs"/>
          <w:rtl/>
        </w:rPr>
        <w:t>َ</w:t>
      </w:r>
      <w:r w:rsidRPr="00F213F0">
        <w:rPr>
          <w:rFonts w:hint="cs"/>
          <w:rtl/>
        </w:rPr>
        <w:t xml:space="preserve"> الـمراجع العلمية التي اهتمَّت بدراسة الأساليب البلاغية في ضوء القرآن الكريـم.</w:t>
      </w:r>
      <w:r w:rsidRPr="00F213F0">
        <w:rPr>
          <w:rtl/>
        </w:rPr>
        <w:t xml:space="preserve"> </w:t>
      </w:r>
      <w:r w:rsidRPr="00F213F0">
        <w:rPr>
          <w:rFonts w:hint="cs"/>
          <w:rtl/>
        </w:rPr>
        <w:t>ف</w:t>
      </w:r>
      <w:r w:rsidRPr="00F213F0">
        <w:rPr>
          <w:rtl/>
        </w:rPr>
        <w:t>جاء</w:t>
      </w:r>
      <w:r w:rsidRPr="00F213F0">
        <w:rPr>
          <w:rFonts w:hint="cs"/>
          <w:rtl/>
        </w:rPr>
        <w:t>ت</w:t>
      </w:r>
      <w:r w:rsidRPr="00F213F0">
        <w:rPr>
          <w:rtl/>
        </w:rPr>
        <w:t xml:space="preserve"> هذ</w:t>
      </w:r>
      <w:r w:rsidRPr="00F213F0">
        <w:rPr>
          <w:rFonts w:hint="cs"/>
          <w:rtl/>
        </w:rPr>
        <w:t>ه ا</w:t>
      </w:r>
      <w:r w:rsidRPr="00F213F0">
        <w:rPr>
          <w:rtl/>
        </w:rPr>
        <w:t>لدراس</w:t>
      </w:r>
      <w:r w:rsidRPr="00F213F0">
        <w:rPr>
          <w:rFonts w:hint="cs"/>
          <w:rtl/>
        </w:rPr>
        <w:t>ة لبحث هذا الأسلوب دراسة</w:t>
      </w:r>
      <w:r w:rsidRPr="00F213F0">
        <w:rPr>
          <w:rtl/>
        </w:rPr>
        <w:t xml:space="preserve"> </w:t>
      </w:r>
      <w:r w:rsidRPr="00F213F0">
        <w:rPr>
          <w:rFonts w:hint="cs"/>
          <w:rtl/>
        </w:rPr>
        <w:t xml:space="preserve">تـحليليةً </w:t>
      </w:r>
      <w:r w:rsidRPr="00F213F0">
        <w:rPr>
          <w:rtl/>
        </w:rPr>
        <w:t>في سورة البقرة</w:t>
      </w:r>
      <w:r w:rsidRPr="00F213F0">
        <w:rPr>
          <w:rFonts w:hint="cs"/>
          <w:rtl/>
        </w:rPr>
        <w:t>. وقد أثار البا</w:t>
      </w:r>
      <w:r>
        <w:rPr>
          <w:rFonts w:hint="cs"/>
          <w:rtl/>
        </w:rPr>
        <w:t xml:space="preserve">حث عدة أسئلة هي: كم طريقًا للقصر </w:t>
      </w:r>
      <w:r w:rsidRPr="00F213F0">
        <w:rPr>
          <w:rFonts w:hint="cs"/>
          <w:rtl/>
        </w:rPr>
        <w:t>؟ ما خصائص طرق القصر في اللغة العربية</w:t>
      </w:r>
      <w:r>
        <w:rPr>
          <w:rFonts w:hint="cs"/>
          <w:rtl/>
        </w:rPr>
        <w:t xml:space="preserve"> </w:t>
      </w:r>
      <w:r w:rsidRPr="00F213F0">
        <w:rPr>
          <w:rFonts w:hint="cs"/>
          <w:rtl/>
        </w:rPr>
        <w:t>؟ وما أكثر الطرق استخدامًا في سورة البقرة ؟ وتـهدف الدراسة إلى بيان طرق القصر الـمختلفة مع تـحليلها تـحليلاً تفسيريًّا وبلاغيًّا. وإبراز متانة الأسلوب وجزالته، وإظهار قدرته على الإحاطة بالـمعاني، وتوضيح قوته في التأثير. وذلك من خلال بيان خصائص طرق القصر في اللغة العربية عامةً، وفي القرآن الكريـم خاصةً، وكذلك آراء العلماء والـمفسرين والبلاغيين. وتُسهم هذه الدراسة في تنمية وتطوير دارسي العلوم الإسلامية، واللغة العربية على وجه الـخصوص كما أنـها تسهم في الوصول إلى الفهم الصحيح للقرآن الكريـم والسنة النبوية. وقد ا</w:t>
      </w:r>
      <w:r w:rsidRPr="00F213F0">
        <w:rPr>
          <w:rtl/>
        </w:rPr>
        <w:t>ت</w:t>
      </w:r>
      <w:r w:rsidRPr="00F213F0">
        <w:rPr>
          <w:rFonts w:hint="cs"/>
          <w:rtl/>
        </w:rPr>
        <w:t>َّ</w:t>
      </w:r>
      <w:r w:rsidRPr="00F213F0">
        <w:rPr>
          <w:rtl/>
        </w:rPr>
        <w:t>بع الباحث</w:t>
      </w:r>
      <w:r w:rsidRPr="00F213F0">
        <w:rPr>
          <w:rFonts w:hint="cs"/>
          <w:rtl/>
        </w:rPr>
        <w:t>ُ</w:t>
      </w:r>
      <w:r w:rsidRPr="00F213F0">
        <w:rPr>
          <w:rtl/>
        </w:rPr>
        <w:t xml:space="preserve"> الـمنهج</w:t>
      </w:r>
      <w:r w:rsidRPr="00F213F0">
        <w:rPr>
          <w:rFonts w:hint="cs"/>
          <w:rtl/>
        </w:rPr>
        <w:t>َ</w:t>
      </w:r>
      <w:r w:rsidRPr="00F213F0">
        <w:rPr>
          <w:rtl/>
        </w:rPr>
        <w:t xml:space="preserve"> الاستقرائي التحليلي، </w:t>
      </w:r>
      <w:r w:rsidRPr="00F213F0">
        <w:rPr>
          <w:rFonts w:hint="cs"/>
          <w:rtl/>
        </w:rPr>
        <w:t>ب</w:t>
      </w:r>
      <w:r w:rsidRPr="00F213F0">
        <w:rPr>
          <w:rtl/>
        </w:rPr>
        <w:t xml:space="preserve">استقراء وحصر أساليب القصر التي وردت في السورة، وجـمع الـمعلومات عنها، ثم تـحليل الـمعلومات من خلال عرضها ومناقشتها. </w:t>
      </w:r>
      <w:r w:rsidRPr="00F213F0">
        <w:rPr>
          <w:rFonts w:hint="cs"/>
          <w:rtl/>
        </w:rPr>
        <w:t xml:space="preserve">وقد خلُص الباحث إلى أنَّ </w:t>
      </w:r>
      <w:r w:rsidRPr="00F213F0">
        <w:rPr>
          <w:rFonts w:eastAsia="Times New Roman"/>
          <w:rtl/>
        </w:rPr>
        <w:t>الإعجاز البلاغي لأسلوب القصر إعجاز عظيم لا ي</w:t>
      </w:r>
      <w:r w:rsidRPr="00F213F0">
        <w:rPr>
          <w:rFonts w:eastAsia="Times New Roman" w:hint="cs"/>
          <w:rtl/>
        </w:rPr>
        <w:t>كاد</w:t>
      </w:r>
      <w:r w:rsidRPr="00F213F0">
        <w:rPr>
          <w:rFonts w:eastAsia="Times New Roman"/>
          <w:rtl/>
        </w:rPr>
        <w:t xml:space="preserve"> </w:t>
      </w:r>
      <w:r w:rsidRPr="00F213F0">
        <w:rPr>
          <w:rFonts w:eastAsia="Times New Roman" w:hint="cs"/>
          <w:rtl/>
        </w:rPr>
        <w:t>يُـ</w:t>
      </w:r>
      <w:r w:rsidRPr="00F213F0">
        <w:rPr>
          <w:rFonts w:eastAsia="Times New Roman"/>
          <w:rtl/>
        </w:rPr>
        <w:t>حصر</w:t>
      </w:r>
      <w:r w:rsidRPr="00F213F0">
        <w:rPr>
          <w:rFonts w:eastAsia="Times New Roman" w:hint="cs"/>
          <w:rtl/>
        </w:rPr>
        <w:t>. و</w:t>
      </w:r>
      <w:r w:rsidRPr="00F213F0">
        <w:rPr>
          <w:rFonts w:hint="cs"/>
          <w:rtl/>
        </w:rPr>
        <w:t>لا يستلزم وجود أداة من أدوات القصر تؤدي هذا الدور بل أحيانًا يـمتنع القصر بالرغم من وجود أدواته. والآيات القرآنية التي جاءت بالقصر عن طريق النفي والاستثناء، هي الأكثر ورودًا من غيرها ومعظمها في سورة البقرة</w:t>
      </w:r>
      <w:r w:rsidRPr="00F213F0">
        <w:rPr>
          <w:rFonts w:eastAsia="Times New Roman" w:hint="cs"/>
          <w:rtl/>
        </w:rPr>
        <w:t>. وأخيرًا، يدعو الباحثُ إلى اهتمام الباحثين والدارسين بالدراسات البلاغية التحليلية لأسلوب القصر في السور الأخرى من القرآن الكريـم، نظرًا لـمعانيه العميقة ومدلولاته ذات الأسرار الكثيرة، حيث إنـه يُـمثِّل جانبًا مُهمًا من جوانب التعبير عند العرب وأسلوبًا جـميلاً من أساليبهم.</w:t>
      </w:r>
    </w:p>
    <w:p w:rsidR="006044C0" w:rsidRPr="00BF37B1" w:rsidRDefault="006044C0" w:rsidP="006044C0">
      <w:pPr>
        <w:spacing w:line="360" w:lineRule="auto"/>
        <w:jc w:val="center"/>
        <w:rPr>
          <w:rFonts w:ascii="Traditional Arabic" w:eastAsia="Times New Roman" w:hAnsi="Traditional Arabic"/>
          <w:sz w:val="34"/>
          <w:szCs w:val="34"/>
          <w:rtl/>
        </w:rPr>
      </w:pPr>
      <w:r>
        <w:rPr>
          <w:rFonts w:ascii="Traditional Arabic" w:eastAsia="Times New Roman" w:hAnsi="Traditional Arabic" w:hint="cs"/>
          <w:sz w:val="34"/>
          <w:szCs w:val="34"/>
          <w:rtl/>
        </w:rPr>
        <w:t>أ</w:t>
      </w:r>
    </w:p>
    <w:p w:rsidR="006044C0" w:rsidRPr="006044C0" w:rsidRDefault="006044C0" w:rsidP="00925B85">
      <w:pPr>
        <w:pStyle w:val="ad"/>
        <w:spacing w:after="240"/>
        <w:rPr>
          <w:rtl/>
        </w:rPr>
      </w:pPr>
    </w:p>
    <w:p w:rsidR="003D3893" w:rsidRDefault="003D3893" w:rsidP="003D3893">
      <w:pPr>
        <w:pStyle w:val="ABSTRACT"/>
        <w:spacing w:after="480"/>
      </w:pPr>
      <w:bookmarkStart w:id="5" w:name="_Toc28206657"/>
      <w:r>
        <w:lastRenderedPageBreak/>
        <w:t>ABSTRACT</w:t>
      </w:r>
      <w:bookmarkEnd w:id="5"/>
    </w:p>
    <w:p w:rsidR="003D3893" w:rsidRPr="00CD7BDB" w:rsidRDefault="003D3893" w:rsidP="003D3893">
      <w:pPr>
        <w:pStyle w:val="Abstracttext"/>
      </w:pPr>
      <w:r w:rsidRPr="00CD7BDB">
        <w:t>'</w:t>
      </w:r>
      <w:proofErr w:type="spellStart"/>
      <w:r w:rsidRPr="00CD7BDB">
        <w:t>Uslub</w:t>
      </w:r>
      <w:proofErr w:type="spellEnd"/>
      <w:r w:rsidRPr="00CD7BDB">
        <w:t xml:space="preserve"> Al-</w:t>
      </w:r>
      <w:proofErr w:type="spellStart"/>
      <w:r w:rsidRPr="00CD7BDB">
        <w:t>Qasr</w:t>
      </w:r>
      <w:proofErr w:type="spellEnd"/>
      <w:r w:rsidRPr="00CD7BDB">
        <w:t xml:space="preserve">' is the specialization </w:t>
      </w:r>
      <w:proofErr w:type="gramStart"/>
      <w:r w:rsidRPr="00CD7BDB">
        <w:t>method  on</w:t>
      </w:r>
      <w:proofErr w:type="gramEnd"/>
      <w:r w:rsidRPr="00CD7BDB">
        <w:t xml:space="preserve"> something in a particular way. None of the article or work does not contain '</w:t>
      </w:r>
      <w:proofErr w:type="spellStart"/>
      <w:r w:rsidRPr="00CD7BDB">
        <w:t>Uslub</w:t>
      </w:r>
      <w:proofErr w:type="spellEnd"/>
      <w:r w:rsidRPr="00CD7BDB">
        <w:t xml:space="preserve"> Al-</w:t>
      </w:r>
      <w:proofErr w:type="spellStart"/>
      <w:r w:rsidRPr="00CD7BDB">
        <w:t>Qasr</w:t>
      </w:r>
      <w:proofErr w:type="spellEnd"/>
      <w:r w:rsidRPr="00CD7BDB">
        <w:t>' especially Al-Quran Al-</w:t>
      </w:r>
      <w:proofErr w:type="spellStart"/>
      <w:r w:rsidRPr="00CD7BDB">
        <w:t>Karim</w:t>
      </w:r>
      <w:proofErr w:type="spellEnd"/>
      <w:r w:rsidRPr="00CD7BDB">
        <w:t>. So this review will concentrate its research in surah Al-</w:t>
      </w:r>
      <w:proofErr w:type="spellStart"/>
      <w:r w:rsidRPr="00CD7BDB">
        <w:t>Baqarah</w:t>
      </w:r>
      <w:proofErr w:type="spellEnd"/>
      <w:r w:rsidRPr="00CD7BDB">
        <w:t xml:space="preserve"> as a research field. Researcher has proposed several questions: What manner or form is this specialization? What is the specialty of specialization method in Arabic language? And what sort of specialization is most frequently used in Surah Al- </w:t>
      </w:r>
      <w:proofErr w:type="spellStart"/>
      <w:r w:rsidRPr="00CD7BDB">
        <w:t>Baqarah</w:t>
      </w:r>
      <w:proofErr w:type="spellEnd"/>
      <w:r w:rsidRPr="00CD7BDB">
        <w:t xml:space="preserve">. This study aimed to describe the various ways of specializing in the analysis, description of Al-Quran and rhetoric or </w:t>
      </w:r>
      <w:proofErr w:type="spellStart"/>
      <w:r w:rsidRPr="00CD7BDB">
        <w:t>Balaghah</w:t>
      </w:r>
      <w:proofErr w:type="spellEnd"/>
      <w:r w:rsidRPr="00CD7BDB">
        <w:t>; art of using language effectively. Also to highlight the strength and eloquence, disclose the ability to include multiple meanings, and to explain its effectiveness, namely through a description of the benefits of specialization in Arabic language in general, and in Al-Quran Al-</w:t>
      </w:r>
      <w:proofErr w:type="spellStart"/>
      <w:r w:rsidRPr="00CD7BDB">
        <w:t>Karim</w:t>
      </w:r>
      <w:proofErr w:type="spellEnd"/>
      <w:r w:rsidRPr="00CD7BDB">
        <w:t xml:space="preserve"> specifically, and likewise described the views of scholars, interpreters and linguists. Researcher used inductive analysis approach, for instance by reading in depth and determined the 'specialization' in this chapter, and gathered information about them, and then analyzed the information through presentations and discussions. Researcher concluded that the rhetorical style of 'specialization' is a great miracle and it is just limitless. Not necessarily the existence of one of its 'specialization' means it plays this role, but sometimes 'specialization' does not exist in these verses despite their characteristics. Verses of Al-Quran which have 'specialization' which comes in the form of 'denial and exemption' was the highest compared to other forms, and mostly in Surah Al-</w:t>
      </w:r>
      <w:proofErr w:type="spellStart"/>
      <w:r w:rsidRPr="00CD7BDB">
        <w:t>Baqarah</w:t>
      </w:r>
      <w:proofErr w:type="spellEnd"/>
      <w:r w:rsidRPr="00CD7BDB">
        <w:t>. Finally, the researcher would like to draw the attention of other researchers and students to study in the analysis of rhetorical style '</w:t>
      </w:r>
      <w:proofErr w:type="spellStart"/>
      <w:r w:rsidRPr="00CD7BDB">
        <w:t>Uslub</w:t>
      </w:r>
      <w:proofErr w:type="spellEnd"/>
      <w:r w:rsidRPr="00CD7BDB">
        <w:t xml:space="preserve"> Al-</w:t>
      </w:r>
      <w:proofErr w:type="spellStart"/>
      <w:r w:rsidRPr="00CD7BDB">
        <w:t>Qasr</w:t>
      </w:r>
      <w:proofErr w:type="spellEnd"/>
      <w:r w:rsidRPr="00CD7BDB">
        <w:t>' of other Surah in Al-Quran Al-</w:t>
      </w:r>
      <w:proofErr w:type="spellStart"/>
      <w:r w:rsidRPr="00CD7BDB">
        <w:t>Karim</w:t>
      </w:r>
      <w:proofErr w:type="spellEnd"/>
      <w:r w:rsidRPr="00CD7BDB">
        <w:t xml:space="preserve">, since it has deep meanings and implications that have a lot of secrets implied.  In addition, it is an important aspect in </w:t>
      </w:r>
      <w:proofErr w:type="gramStart"/>
      <w:r w:rsidRPr="00CD7BDB">
        <w:t>the  Arab</w:t>
      </w:r>
      <w:proofErr w:type="gramEnd"/>
      <w:r w:rsidRPr="00CD7BDB">
        <w:t xml:space="preserve"> expressions and one of the style that is beautiful in their language besides other styles.</w:t>
      </w:r>
    </w:p>
    <w:p w:rsidR="003D3893" w:rsidRPr="003D3893" w:rsidRDefault="003D3893" w:rsidP="003D3893">
      <w:pPr>
        <w:rPr>
          <w:rtl/>
        </w:rPr>
      </w:pPr>
    </w:p>
    <w:p w:rsidR="00C75D43" w:rsidRDefault="00C75D43" w:rsidP="00C75D43">
      <w:pPr>
        <w:pStyle w:val="a8"/>
        <w:rPr>
          <w:rtl/>
        </w:rPr>
      </w:pPr>
      <w:bookmarkStart w:id="6" w:name="_Toc28206658"/>
      <w:r>
        <w:rPr>
          <w:rFonts w:hint="cs"/>
          <w:rtl/>
        </w:rPr>
        <w:lastRenderedPageBreak/>
        <w:t>فهرس</w:t>
      </w:r>
      <w:r w:rsidR="004A62B9">
        <w:rPr>
          <w:rFonts w:hint="cs"/>
          <w:rtl/>
        </w:rPr>
        <w:t xml:space="preserve"> المحتويات</w:t>
      </w:r>
      <w:bookmarkEnd w:id="6"/>
    </w:p>
    <w:p w:rsidR="005F421F" w:rsidRDefault="001A351C">
      <w:pPr>
        <w:pStyle w:val="TOC1"/>
        <w:rPr>
          <w:rFonts w:asciiTheme="minorHAnsi" w:eastAsiaTheme="minorEastAsia" w:hAnsiTheme="minorHAnsi" w:cstheme="minorBidi"/>
          <w:b w:val="0"/>
          <w:bCs w:val="0"/>
          <w:noProof/>
          <w:sz w:val="22"/>
          <w:szCs w:val="22"/>
          <w:rtl/>
          <w:lang w:val="en-MY" w:eastAsia="en-MY"/>
        </w:rPr>
      </w:pPr>
      <w:r>
        <w:rPr>
          <w:b w:val="0"/>
          <w:bCs w:val="0"/>
          <w:rtl/>
          <w:lang w:bidi="ar-EG"/>
        </w:rPr>
        <w:fldChar w:fldCharType="begin"/>
      </w:r>
      <w:r>
        <w:rPr>
          <w:b w:val="0"/>
          <w:bCs w:val="0"/>
          <w:rtl/>
          <w:lang w:bidi="ar-EG"/>
        </w:rPr>
        <w:instrText xml:space="preserve"> </w:instrText>
      </w:r>
      <w:r>
        <w:rPr>
          <w:b w:val="0"/>
          <w:bCs w:val="0"/>
          <w:lang w:bidi="ar-EG"/>
        </w:rPr>
        <w:instrText>TOC</w:instrText>
      </w:r>
      <w:r>
        <w:rPr>
          <w:b w:val="0"/>
          <w:bCs w:val="0"/>
          <w:rtl/>
          <w:lang w:bidi="ar-EG"/>
        </w:rPr>
        <w:instrText xml:space="preserve"> \</w:instrText>
      </w:r>
      <w:r>
        <w:rPr>
          <w:b w:val="0"/>
          <w:bCs w:val="0"/>
          <w:lang w:bidi="ar-EG"/>
        </w:rPr>
        <w:instrText>o "</w:instrText>
      </w:r>
      <w:r>
        <w:rPr>
          <w:b w:val="0"/>
          <w:bCs w:val="0"/>
          <w:rtl/>
          <w:lang w:bidi="ar-EG"/>
        </w:rPr>
        <w:instrText>1-5</w:instrText>
      </w:r>
      <w:r>
        <w:rPr>
          <w:b w:val="0"/>
          <w:bCs w:val="0"/>
          <w:lang w:bidi="ar-EG"/>
        </w:rPr>
        <w:instrText>" \h \z \u</w:instrText>
      </w:r>
      <w:r>
        <w:rPr>
          <w:b w:val="0"/>
          <w:bCs w:val="0"/>
          <w:rtl/>
          <w:lang w:bidi="ar-EG"/>
        </w:rPr>
        <w:instrText xml:space="preserve"> </w:instrText>
      </w:r>
      <w:r>
        <w:rPr>
          <w:b w:val="0"/>
          <w:bCs w:val="0"/>
          <w:rtl/>
          <w:lang w:bidi="ar-EG"/>
        </w:rPr>
        <w:fldChar w:fldCharType="separate"/>
      </w:r>
      <w:hyperlink w:anchor="_Toc28206653" w:history="1">
        <w:r w:rsidR="005F421F" w:rsidRPr="009F0779">
          <w:rPr>
            <w:rStyle w:val="Hyperlink"/>
            <w:noProof/>
            <w:rtl/>
            <w:lang w:bidi="ar-EG"/>
          </w:rPr>
          <w:t>صفحة الاعتماد</w:t>
        </w:r>
        <w:r w:rsidR="005F421F">
          <w:rPr>
            <w:noProof/>
            <w:webHidden/>
            <w:rtl/>
          </w:rPr>
          <w:tab/>
        </w:r>
        <w:r w:rsidR="005F421F">
          <w:rPr>
            <w:noProof/>
            <w:webHidden/>
            <w:rtl/>
          </w:rPr>
          <w:fldChar w:fldCharType="begin"/>
        </w:r>
        <w:r w:rsidR="005F421F">
          <w:rPr>
            <w:noProof/>
            <w:webHidden/>
            <w:rtl/>
          </w:rPr>
          <w:instrText xml:space="preserve"> </w:instrText>
        </w:r>
        <w:r w:rsidR="005F421F">
          <w:rPr>
            <w:noProof/>
            <w:webHidden/>
          </w:rPr>
          <w:instrText>PAGEREF</w:instrText>
        </w:r>
        <w:r w:rsidR="005F421F">
          <w:rPr>
            <w:noProof/>
            <w:webHidden/>
            <w:rtl/>
          </w:rPr>
          <w:instrText xml:space="preserve"> _</w:instrText>
        </w:r>
        <w:r w:rsidR="005F421F">
          <w:rPr>
            <w:noProof/>
            <w:webHidden/>
          </w:rPr>
          <w:instrText>Toc28206653 \h</w:instrText>
        </w:r>
        <w:r w:rsidR="005F421F">
          <w:rPr>
            <w:noProof/>
            <w:webHidden/>
            <w:rtl/>
          </w:rPr>
          <w:instrText xml:space="preserve"> </w:instrText>
        </w:r>
        <w:r w:rsidR="005F421F">
          <w:rPr>
            <w:noProof/>
            <w:webHidden/>
            <w:rtl/>
          </w:rPr>
        </w:r>
        <w:r w:rsidR="005F421F">
          <w:rPr>
            <w:noProof/>
            <w:webHidden/>
            <w:rtl/>
          </w:rPr>
          <w:fldChar w:fldCharType="separate"/>
        </w:r>
        <w:r w:rsidR="005F421F">
          <w:rPr>
            <w:rFonts w:hint="eastAsia"/>
            <w:noProof/>
            <w:webHidden/>
            <w:rtl/>
          </w:rPr>
          <w:t>‌ب</w:t>
        </w:r>
        <w:r w:rsidR="005F421F">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4" w:history="1">
        <w:r w:rsidRPr="009F0779">
          <w:rPr>
            <w:rStyle w:val="Hyperlink"/>
            <w:noProof/>
            <w:rtl/>
            <w:lang w:bidi="ar-EG"/>
          </w:rPr>
          <w:t>الإقرار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Toc28206654 \h</w:instrText>
        </w:r>
        <w:r>
          <w:rPr>
            <w:noProof/>
            <w:webHidden/>
            <w:rtl/>
          </w:rPr>
          <w:instrText xml:space="preserve"> </w:instrText>
        </w:r>
        <w:r>
          <w:rPr>
            <w:noProof/>
            <w:webHidden/>
            <w:rtl/>
          </w:rPr>
        </w:r>
        <w:r>
          <w:rPr>
            <w:noProof/>
            <w:webHidden/>
            <w:rtl/>
          </w:rPr>
          <w:fldChar w:fldCharType="separate"/>
        </w:r>
        <w:r>
          <w:rPr>
            <w:rFonts w:hint="eastAsia"/>
            <w:noProof/>
            <w:webHidden/>
            <w:rtl/>
          </w:rPr>
          <w:t>‌ج</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5" w:history="1">
        <w:r w:rsidRPr="009F0779">
          <w:rPr>
            <w:rStyle w:val="Hyperlink"/>
            <w:noProof/>
            <w:rtl/>
            <w:lang w:bidi="ar-EG"/>
          </w:rPr>
          <w:t>الشكر والتقدير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Toc28206655 \h</w:instrText>
        </w:r>
        <w:r>
          <w:rPr>
            <w:noProof/>
            <w:webHidden/>
            <w:rtl/>
          </w:rPr>
          <w:instrText xml:space="preserve"> </w:instrText>
        </w:r>
        <w:r>
          <w:rPr>
            <w:noProof/>
            <w:webHidden/>
            <w:rtl/>
          </w:rPr>
        </w:r>
        <w:r>
          <w:rPr>
            <w:noProof/>
            <w:webHidden/>
            <w:rtl/>
          </w:rPr>
          <w:fldChar w:fldCharType="separate"/>
        </w:r>
        <w:r>
          <w:rPr>
            <w:rFonts w:hint="eastAsia"/>
            <w:noProof/>
            <w:webHidden/>
            <w:rtl/>
          </w:rPr>
          <w:t>‌د</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6" w:history="1">
        <w:r w:rsidRPr="009F0779">
          <w:rPr>
            <w:rStyle w:val="Hyperlink"/>
            <w:noProof/>
            <w:rtl/>
            <w:lang w:bidi="ar-EG"/>
          </w:rPr>
          <w:t>ملخص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Toc28206656 \h</w:instrText>
        </w:r>
        <w:r>
          <w:rPr>
            <w:noProof/>
            <w:webHidden/>
            <w:rtl/>
          </w:rPr>
          <w:instrText xml:space="preserve"> </w:instrText>
        </w:r>
        <w:r>
          <w:rPr>
            <w:noProof/>
            <w:webHidden/>
            <w:rtl/>
          </w:rPr>
        </w:r>
        <w:r>
          <w:rPr>
            <w:noProof/>
            <w:webHidden/>
            <w:rtl/>
          </w:rPr>
          <w:fldChar w:fldCharType="separate"/>
        </w:r>
        <w:r>
          <w:rPr>
            <w:rFonts w:hint="eastAsia"/>
            <w:noProof/>
            <w:webHidden/>
            <w:rtl/>
          </w:rPr>
          <w:t>‌ه</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7" w:history="1">
        <w:r w:rsidRPr="009F0779">
          <w:rPr>
            <w:rStyle w:val="Hyperlink"/>
            <w:noProof/>
          </w:rPr>
          <w:t>ABSTRACT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Toc28206657 \h</w:instrText>
        </w:r>
        <w:r>
          <w:rPr>
            <w:noProof/>
            <w:webHidden/>
            <w:rtl/>
          </w:rPr>
          <w:instrText xml:space="preserve"> </w:instrText>
        </w:r>
        <w:r>
          <w:rPr>
            <w:noProof/>
            <w:webHidden/>
            <w:rtl/>
          </w:rPr>
        </w:r>
        <w:r>
          <w:rPr>
            <w:noProof/>
            <w:webHidden/>
            <w:rtl/>
          </w:rPr>
          <w:fldChar w:fldCharType="separate"/>
        </w:r>
        <w:r>
          <w:rPr>
            <w:rFonts w:hint="eastAsia"/>
            <w:noProof/>
            <w:webHidden/>
            <w:rtl/>
          </w:rPr>
          <w:t>‌و</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8" w:history="1">
        <w:r w:rsidRPr="009F0779">
          <w:rPr>
            <w:rStyle w:val="Hyperlink"/>
            <w:noProof/>
            <w:rtl/>
            <w:lang w:bidi="ar-EG"/>
          </w:rPr>
          <w:t>فهرس 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Toc28206658 \h</w:instrText>
        </w:r>
        <w:r>
          <w:rPr>
            <w:noProof/>
            <w:webHidden/>
            <w:rtl/>
          </w:rPr>
          <w:instrText xml:space="preserve"> </w:instrText>
        </w:r>
        <w:r>
          <w:rPr>
            <w:noProof/>
            <w:webHidden/>
            <w:rtl/>
          </w:rPr>
        </w:r>
        <w:r>
          <w:rPr>
            <w:noProof/>
            <w:webHidden/>
            <w:rtl/>
          </w:rPr>
          <w:fldChar w:fldCharType="separate"/>
        </w:r>
        <w:r>
          <w:rPr>
            <w:rFonts w:hint="eastAsia"/>
            <w:noProof/>
            <w:webHidden/>
            <w:rtl/>
          </w:rPr>
          <w:t>‌ز</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59" w:history="1">
        <w:r w:rsidRPr="009F0779">
          <w:rPr>
            <w:rStyle w:val="Hyperlink"/>
            <w:noProof/>
            <w:rtl/>
            <w:lang w:bidi="ar-EG"/>
          </w:rPr>
          <w:t>قائمة الجداول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Toc28206659 \h</w:instrText>
        </w:r>
        <w:r>
          <w:rPr>
            <w:noProof/>
            <w:webHidden/>
            <w:rtl/>
          </w:rPr>
          <w:instrText xml:space="preserve"> </w:instrText>
        </w:r>
        <w:r>
          <w:rPr>
            <w:noProof/>
            <w:webHidden/>
            <w:rtl/>
          </w:rPr>
        </w:r>
        <w:r>
          <w:rPr>
            <w:noProof/>
            <w:webHidden/>
            <w:rtl/>
          </w:rPr>
          <w:fldChar w:fldCharType="separate"/>
        </w:r>
        <w:r>
          <w:rPr>
            <w:rFonts w:hint="eastAsia"/>
            <w:noProof/>
            <w:webHidden/>
            <w:rtl/>
          </w:rPr>
          <w:t>‌ط</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0" w:history="1">
        <w:r w:rsidRPr="009F0779">
          <w:rPr>
            <w:rStyle w:val="Hyperlink"/>
            <w:noProof/>
            <w:rtl/>
            <w:lang w:bidi="ar-EG"/>
          </w:rPr>
          <w:t>قائمة الرسوم التوضيحية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Toc28206660 \h</w:instrText>
        </w:r>
        <w:r>
          <w:rPr>
            <w:noProof/>
            <w:webHidden/>
            <w:rtl/>
          </w:rPr>
          <w:instrText xml:space="preserve"> </w:instrText>
        </w:r>
        <w:r>
          <w:rPr>
            <w:noProof/>
            <w:webHidden/>
            <w:rtl/>
          </w:rPr>
        </w:r>
        <w:r>
          <w:rPr>
            <w:noProof/>
            <w:webHidden/>
            <w:rtl/>
          </w:rPr>
          <w:fldChar w:fldCharType="separate"/>
        </w:r>
        <w:r>
          <w:rPr>
            <w:rFonts w:hint="eastAsia"/>
            <w:noProof/>
            <w:webHidden/>
            <w:rtl/>
          </w:rPr>
          <w:t>‌ي</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1" w:history="1">
        <w:r w:rsidRPr="009F0779">
          <w:rPr>
            <w:rStyle w:val="Hyperlink"/>
            <w:noProof/>
            <w:rtl/>
            <w:lang w:bidi="ar-EG"/>
          </w:rPr>
          <w:t>قائمة الحالات/ القضايا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Toc28206661 \h</w:instrText>
        </w:r>
        <w:r>
          <w:rPr>
            <w:noProof/>
            <w:webHidden/>
            <w:rtl/>
          </w:rPr>
          <w:instrText xml:space="preserve"> </w:instrText>
        </w:r>
        <w:r>
          <w:rPr>
            <w:noProof/>
            <w:webHidden/>
            <w:rtl/>
          </w:rPr>
        </w:r>
        <w:r>
          <w:rPr>
            <w:noProof/>
            <w:webHidden/>
            <w:rtl/>
          </w:rPr>
          <w:fldChar w:fldCharType="separate"/>
        </w:r>
        <w:r>
          <w:rPr>
            <w:rFonts w:hint="eastAsia"/>
            <w:noProof/>
            <w:webHidden/>
            <w:rtl/>
          </w:rPr>
          <w:t>‌ك</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2" w:history="1">
        <w:r w:rsidRPr="009F0779">
          <w:rPr>
            <w:rStyle w:val="Hyperlink"/>
            <w:noProof/>
            <w:rtl/>
            <w:lang w:bidi="ar-EG"/>
          </w:rPr>
          <w:t>قائمة القوانين/ الدساتير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Toc28206662 \h</w:instrText>
        </w:r>
        <w:r>
          <w:rPr>
            <w:noProof/>
            <w:webHidden/>
            <w:rtl/>
          </w:rPr>
          <w:instrText xml:space="preserve"> </w:instrText>
        </w:r>
        <w:r>
          <w:rPr>
            <w:noProof/>
            <w:webHidden/>
            <w:rtl/>
          </w:rPr>
        </w:r>
        <w:r>
          <w:rPr>
            <w:noProof/>
            <w:webHidden/>
            <w:rtl/>
          </w:rPr>
          <w:fldChar w:fldCharType="separate"/>
        </w:r>
        <w:r>
          <w:rPr>
            <w:rFonts w:hint="eastAsia"/>
            <w:noProof/>
            <w:webHidden/>
            <w:rtl/>
          </w:rPr>
          <w:t>‌ل</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3" w:history="1">
        <w:r w:rsidRPr="009F0779">
          <w:rPr>
            <w:rStyle w:val="Hyperlink"/>
            <w:noProof/>
            <w:rtl/>
            <w:lang w:bidi="ar-EG"/>
          </w:rPr>
          <w:t>قائمة الرموز والاختصارات وقائمة الأسماء والمصطلحات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Toc28206663 \h</w:instrText>
        </w:r>
        <w:r>
          <w:rPr>
            <w:noProof/>
            <w:webHidden/>
            <w:rtl/>
          </w:rPr>
          <w:instrText xml:space="preserve"> </w:instrText>
        </w:r>
        <w:r>
          <w:rPr>
            <w:noProof/>
            <w:webHidden/>
            <w:rtl/>
          </w:rPr>
        </w:r>
        <w:r>
          <w:rPr>
            <w:noProof/>
            <w:webHidden/>
            <w:rtl/>
          </w:rPr>
          <w:fldChar w:fldCharType="separate"/>
        </w:r>
        <w:r>
          <w:rPr>
            <w:rFonts w:hint="eastAsia"/>
            <w:noProof/>
            <w:webHidden/>
            <w:rtl/>
          </w:rPr>
          <w:t>‌م</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4" w:history="1">
        <w:r w:rsidRPr="009F0779">
          <w:rPr>
            <w:rStyle w:val="Hyperlink"/>
            <w:noProof/>
            <w:rtl/>
            <w:lang w:bidi="ar-EG"/>
          </w:rPr>
          <w:t>فهرس الآيات 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Toc28206664 \h</w:instrText>
        </w:r>
        <w:r>
          <w:rPr>
            <w:noProof/>
            <w:webHidden/>
            <w:rtl/>
          </w:rPr>
          <w:instrText xml:space="preserve"> </w:instrText>
        </w:r>
        <w:r>
          <w:rPr>
            <w:noProof/>
            <w:webHidden/>
            <w:rtl/>
          </w:rPr>
        </w:r>
        <w:r>
          <w:rPr>
            <w:noProof/>
            <w:webHidden/>
            <w:rtl/>
          </w:rPr>
          <w:fldChar w:fldCharType="separate"/>
        </w:r>
        <w:r>
          <w:rPr>
            <w:rFonts w:hint="eastAsia"/>
            <w:noProof/>
            <w:webHidden/>
            <w:rtl/>
          </w:rPr>
          <w:t>‌ن</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5" w:history="1">
        <w:r w:rsidRPr="009F0779">
          <w:rPr>
            <w:rStyle w:val="Hyperlink"/>
            <w:noProof/>
            <w:rtl/>
            <w:lang w:bidi="ar-EG"/>
          </w:rPr>
          <w:t>فهرس الأحاديث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Toc28206665 \h</w:instrText>
        </w:r>
        <w:r>
          <w:rPr>
            <w:noProof/>
            <w:webHidden/>
            <w:rtl/>
          </w:rPr>
          <w:instrText xml:space="preserve"> </w:instrText>
        </w:r>
        <w:r>
          <w:rPr>
            <w:noProof/>
            <w:webHidden/>
            <w:rtl/>
          </w:rPr>
        </w:r>
        <w:r>
          <w:rPr>
            <w:noProof/>
            <w:webHidden/>
            <w:rtl/>
          </w:rPr>
          <w:fldChar w:fldCharType="separate"/>
        </w:r>
        <w:r>
          <w:rPr>
            <w:rFonts w:hint="eastAsia"/>
            <w:noProof/>
            <w:webHidden/>
            <w:rtl/>
          </w:rPr>
          <w:t>‌س</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6" w:history="1">
        <w:r w:rsidRPr="009F0779">
          <w:rPr>
            <w:rStyle w:val="Hyperlink"/>
            <w:noProof/>
            <w:rtl/>
            <w:lang w:bidi="ar-EG"/>
          </w:rPr>
          <w:t>فهرس الأعلام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Toc28206666 \h</w:instrText>
        </w:r>
        <w:r>
          <w:rPr>
            <w:noProof/>
            <w:webHidden/>
            <w:rtl/>
          </w:rPr>
          <w:instrText xml:space="preserve"> </w:instrText>
        </w:r>
        <w:r>
          <w:rPr>
            <w:noProof/>
            <w:webHidden/>
            <w:rtl/>
          </w:rPr>
        </w:r>
        <w:r>
          <w:rPr>
            <w:noProof/>
            <w:webHidden/>
            <w:rtl/>
          </w:rPr>
          <w:fldChar w:fldCharType="separate"/>
        </w:r>
        <w:r>
          <w:rPr>
            <w:rFonts w:hint="eastAsia"/>
            <w:noProof/>
            <w:webHidden/>
            <w:rtl/>
          </w:rPr>
          <w:t>‌ع</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7" w:history="1">
        <w:r w:rsidRPr="009F0779">
          <w:rPr>
            <w:rStyle w:val="Hyperlink"/>
            <w:noProof/>
            <w:rtl/>
            <w:lang w:bidi="ar-EG"/>
          </w:rPr>
          <w:t>فهرس البلدان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Toc28206667 \h</w:instrText>
        </w:r>
        <w:r>
          <w:rPr>
            <w:noProof/>
            <w:webHidden/>
            <w:rtl/>
          </w:rPr>
          <w:instrText xml:space="preserve"> </w:instrText>
        </w:r>
        <w:r>
          <w:rPr>
            <w:noProof/>
            <w:webHidden/>
            <w:rtl/>
          </w:rPr>
        </w:r>
        <w:r>
          <w:rPr>
            <w:noProof/>
            <w:webHidden/>
            <w:rtl/>
          </w:rPr>
          <w:fldChar w:fldCharType="separate"/>
        </w:r>
        <w:r>
          <w:rPr>
            <w:rFonts w:hint="eastAsia"/>
            <w:noProof/>
            <w:webHidden/>
            <w:rtl/>
          </w:rPr>
          <w:t>‌ف</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8" w:history="1">
        <w:r w:rsidRPr="009F0779">
          <w:rPr>
            <w:rStyle w:val="Hyperlink"/>
            <w:noProof/>
            <w:rtl/>
            <w:lang w:bidi="ar-EG"/>
          </w:rPr>
          <w:t>قائمة الملاحق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Toc28206668 \h</w:instrText>
        </w:r>
        <w:r>
          <w:rPr>
            <w:noProof/>
            <w:webHidden/>
            <w:rtl/>
          </w:rPr>
          <w:instrText xml:space="preserve"> </w:instrText>
        </w:r>
        <w:r>
          <w:rPr>
            <w:noProof/>
            <w:webHidden/>
            <w:rtl/>
          </w:rPr>
        </w:r>
        <w:r>
          <w:rPr>
            <w:noProof/>
            <w:webHidden/>
            <w:rtl/>
          </w:rPr>
          <w:fldChar w:fldCharType="separate"/>
        </w:r>
        <w:r>
          <w:rPr>
            <w:rFonts w:hint="eastAsia"/>
            <w:noProof/>
            <w:webHidden/>
            <w:rtl/>
          </w:rPr>
          <w:t>‌ص</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69" w:history="1">
        <w:r w:rsidRPr="009F0779">
          <w:rPr>
            <w:rStyle w:val="Hyperlink"/>
            <w:noProof/>
            <w:rtl/>
          </w:rPr>
          <w:t>الباب الأول 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Toc28206669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F421F" w:rsidRDefault="005F421F">
      <w:pPr>
        <w:pStyle w:val="TOC5"/>
        <w:rPr>
          <w:rFonts w:eastAsiaTheme="minorEastAsia" w:cstheme="minorBidi"/>
          <w:noProof/>
          <w:szCs w:val="22"/>
          <w:rtl/>
          <w:lang w:val="en-MY" w:eastAsia="en-MY"/>
        </w:rPr>
      </w:pPr>
      <w:hyperlink w:anchor="_Toc28206670" w:history="1">
        <w:r w:rsidRPr="009F0779">
          <w:rPr>
            <w:rStyle w:val="Hyperlink"/>
            <w:noProof/>
            <w:rtl/>
          </w:rPr>
          <w:t>‌أ.</w:t>
        </w:r>
        <w:r>
          <w:rPr>
            <w:rFonts w:eastAsiaTheme="minorEastAsia" w:cstheme="minorBidi"/>
            <w:noProof/>
            <w:szCs w:val="22"/>
            <w:rtl/>
            <w:lang w:val="en-MY" w:eastAsia="en-MY"/>
          </w:rPr>
          <w:tab/>
        </w:r>
        <w:r w:rsidRPr="009F0779">
          <w:rPr>
            <w:rStyle w:val="Hyperlink"/>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F421F" w:rsidRDefault="005F421F">
      <w:pPr>
        <w:pStyle w:val="TOC5"/>
        <w:rPr>
          <w:rFonts w:eastAsiaTheme="minorEastAsia" w:cstheme="minorBidi"/>
          <w:noProof/>
          <w:szCs w:val="22"/>
          <w:rtl/>
          <w:lang w:val="en-MY" w:eastAsia="en-MY"/>
        </w:rPr>
      </w:pPr>
      <w:hyperlink w:anchor="_Toc28206671" w:history="1">
        <w:r w:rsidRPr="009F0779">
          <w:rPr>
            <w:rStyle w:val="Hyperlink"/>
            <w:noProof/>
            <w:rtl/>
          </w:rPr>
          <w:t>‌ب.</w:t>
        </w:r>
        <w:r>
          <w:rPr>
            <w:rFonts w:eastAsiaTheme="minorEastAsia" w:cstheme="minorBidi"/>
            <w:noProof/>
            <w:szCs w:val="22"/>
            <w:rtl/>
            <w:lang w:val="en-MY" w:eastAsia="en-MY"/>
          </w:rPr>
          <w:tab/>
        </w:r>
        <w:r w:rsidRPr="009F0779">
          <w:rPr>
            <w:rStyle w:val="Hyperlink"/>
            <w:noProof/>
            <w:rtl/>
          </w:rPr>
          <w:t>مشكلة 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72" w:history="1">
        <w:r w:rsidRPr="009F0779">
          <w:rPr>
            <w:rStyle w:val="Hyperlink"/>
            <w:noProof/>
            <w:rtl/>
          </w:rPr>
          <w:t xml:space="preserve">الباب الثاني </w:t>
        </w:r>
        <w:r w:rsidRPr="009F0779">
          <w:rPr>
            <w:rStyle w:val="Hyperlink"/>
            <w:noProof/>
            <w:rtl/>
            <w:lang w:bidi="ar-EG"/>
          </w:rPr>
          <w:t xml:space="preserve"> مفهوم القصر وأقسامه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F421F" w:rsidRDefault="005F421F">
      <w:pPr>
        <w:pStyle w:val="TOC2"/>
        <w:tabs>
          <w:tab w:val="right" w:leader="dot" w:pos="8299"/>
        </w:tabs>
        <w:rPr>
          <w:rFonts w:eastAsiaTheme="minorEastAsia" w:cstheme="minorBidi"/>
          <w:noProof/>
          <w:szCs w:val="22"/>
          <w:rtl/>
          <w:lang w:val="en-MY" w:eastAsia="en-MY"/>
        </w:rPr>
      </w:pPr>
      <w:hyperlink w:anchor="_Toc28206673" w:history="1">
        <w:r w:rsidRPr="009F0779">
          <w:rPr>
            <w:rStyle w:val="Hyperlink"/>
            <w:noProof/>
            <w:rtl/>
            <w:lang w:bidi="ar-EG"/>
          </w:rPr>
          <w:t>الفصل الأول تعريف القصر لغة واصطلاحا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F421F" w:rsidRDefault="005F421F">
      <w:pPr>
        <w:pStyle w:val="TOC5"/>
        <w:rPr>
          <w:rFonts w:eastAsiaTheme="minorEastAsia" w:cstheme="minorBidi"/>
          <w:noProof/>
          <w:szCs w:val="22"/>
          <w:rtl/>
          <w:lang w:val="en-MY" w:eastAsia="en-MY"/>
        </w:rPr>
      </w:pPr>
      <w:hyperlink w:anchor="_Toc28206674" w:history="1">
        <w:r w:rsidRPr="009F0779">
          <w:rPr>
            <w:rStyle w:val="Hyperlink"/>
            <w:noProof/>
            <w:rtl/>
          </w:rPr>
          <w:t>‌أ.</w:t>
        </w:r>
        <w:r>
          <w:rPr>
            <w:rFonts w:eastAsiaTheme="minorEastAsia" w:cstheme="minorBidi"/>
            <w:noProof/>
            <w:szCs w:val="22"/>
            <w:rtl/>
            <w:lang w:val="en-MY" w:eastAsia="en-MY"/>
          </w:rPr>
          <w:tab/>
        </w:r>
        <w:r w:rsidRPr="009F0779">
          <w:rPr>
            <w:rStyle w:val="Hyperlink"/>
            <w:noProof/>
            <w:rtl/>
          </w:rPr>
          <w:t>تعريف</w:t>
        </w:r>
        <w:r w:rsidRPr="009F0779">
          <w:rPr>
            <w:rStyle w:val="Hyperlink"/>
            <w:noProof/>
            <w:rtl/>
            <w:lang w:bidi="ar-EG"/>
          </w:rPr>
          <w:t xml:space="preserve"> القصر 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F421F" w:rsidRDefault="005F421F">
      <w:pPr>
        <w:pStyle w:val="TOC5"/>
        <w:rPr>
          <w:rFonts w:eastAsiaTheme="minorEastAsia" w:cstheme="minorBidi"/>
          <w:noProof/>
          <w:szCs w:val="22"/>
          <w:rtl/>
          <w:lang w:val="en-MY" w:eastAsia="en-MY"/>
        </w:rPr>
      </w:pPr>
      <w:hyperlink w:anchor="_Toc28206675" w:history="1">
        <w:r w:rsidRPr="009F0779">
          <w:rPr>
            <w:rStyle w:val="Hyperlink"/>
            <w:noProof/>
            <w:rtl/>
          </w:rPr>
          <w:t>‌ب.</w:t>
        </w:r>
        <w:r>
          <w:rPr>
            <w:rFonts w:eastAsiaTheme="minorEastAsia" w:cstheme="minorBidi"/>
            <w:noProof/>
            <w:szCs w:val="22"/>
            <w:rtl/>
            <w:lang w:val="en-MY" w:eastAsia="en-MY"/>
          </w:rPr>
          <w:tab/>
        </w:r>
        <w:r w:rsidRPr="009F0779">
          <w:rPr>
            <w:rStyle w:val="Hyperlink"/>
            <w:noProof/>
            <w:rtl/>
          </w:rPr>
          <w:t>تعريف</w:t>
        </w:r>
        <w:r w:rsidRPr="009F0779">
          <w:rPr>
            <w:rStyle w:val="Hyperlink"/>
            <w:noProof/>
            <w:rtl/>
            <w:lang w:bidi="ar-EG"/>
          </w:rPr>
          <w:t xml:space="preserve"> </w:t>
        </w:r>
        <w:r w:rsidRPr="009F0779">
          <w:rPr>
            <w:rStyle w:val="Hyperlink"/>
            <w:noProof/>
            <w:rtl/>
          </w:rPr>
          <w:t>القصر</w:t>
        </w:r>
        <w:r w:rsidRPr="009F0779">
          <w:rPr>
            <w:rStyle w:val="Hyperlink"/>
            <w:noProof/>
            <w:rtl/>
            <w:lang w:bidi="ar-EG"/>
          </w:rPr>
          <w:t xml:space="preserve"> </w:t>
        </w:r>
        <w:r w:rsidRPr="009F0779">
          <w:rPr>
            <w:rStyle w:val="Hyperlink"/>
            <w:noProof/>
            <w:rtl/>
          </w:rPr>
          <w:t>اصطلاحا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F421F" w:rsidRDefault="005F421F">
      <w:pPr>
        <w:pStyle w:val="TOC5"/>
        <w:rPr>
          <w:rFonts w:eastAsiaTheme="minorEastAsia" w:cstheme="minorBidi"/>
          <w:noProof/>
          <w:szCs w:val="22"/>
          <w:rtl/>
          <w:lang w:val="en-MY" w:eastAsia="en-MY"/>
        </w:rPr>
      </w:pPr>
      <w:hyperlink w:anchor="_Toc28206676" w:history="1">
        <w:r w:rsidRPr="009F0779">
          <w:rPr>
            <w:rStyle w:val="Hyperlink"/>
            <w:noProof/>
            <w:rtl/>
          </w:rPr>
          <w:t>‌ج.</w:t>
        </w:r>
        <w:r>
          <w:rPr>
            <w:rFonts w:eastAsiaTheme="minorEastAsia" w:cstheme="minorBidi"/>
            <w:noProof/>
            <w:szCs w:val="22"/>
            <w:rtl/>
            <w:lang w:val="en-MY" w:eastAsia="en-MY"/>
          </w:rPr>
          <w:tab/>
        </w:r>
        <w:r w:rsidRPr="009F0779">
          <w:rPr>
            <w:rStyle w:val="Hyperlink"/>
            <w:noProof/>
            <w:rtl/>
            <w:lang w:bidi="ar-EG"/>
          </w:rPr>
          <w:t>أقسام 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5F421F" w:rsidRDefault="005F421F">
      <w:pPr>
        <w:pStyle w:val="TOC3"/>
        <w:tabs>
          <w:tab w:val="right" w:leader="dot" w:pos="8299"/>
        </w:tabs>
        <w:rPr>
          <w:rFonts w:eastAsiaTheme="minorEastAsia" w:cstheme="minorBidi"/>
          <w:noProof/>
          <w:szCs w:val="22"/>
          <w:rtl/>
          <w:lang w:val="en-MY" w:eastAsia="en-MY"/>
        </w:rPr>
      </w:pPr>
      <w:hyperlink w:anchor="_Toc28206677" w:history="1">
        <w:r w:rsidRPr="009F0779">
          <w:rPr>
            <w:rStyle w:val="Hyperlink"/>
            <w:noProof/>
            <w:rtl/>
          </w:rPr>
          <w:t>المبحث الأول: أحكام 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F421F" w:rsidRDefault="005F421F">
      <w:pPr>
        <w:pStyle w:val="TOC4"/>
        <w:tabs>
          <w:tab w:val="right" w:leader="dot" w:pos="8299"/>
        </w:tabs>
        <w:rPr>
          <w:rFonts w:eastAsiaTheme="minorEastAsia" w:cstheme="minorBidi"/>
          <w:noProof/>
          <w:szCs w:val="22"/>
          <w:rtl/>
          <w:lang w:val="en-MY" w:eastAsia="en-MY"/>
        </w:rPr>
      </w:pPr>
      <w:hyperlink w:anchor="_Toc28206678" w:history="1">
        <w:r w:rsidRPr="009F0779">
          <w:rPr>
            <w:rStyle w:val="Hyperlink"/>
            <w:noProof/>
            <w:rtl/>
          </w:rPr>
          <w:t>المطلب الأول: صور القصر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Toc28206678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79" w:history="1">
        <w:r w:rsidRPr="009F0779">
          <w:rPr>
            <w:rStyle w:val="Hyperlink"/>
            <w:noProof/>
            <w:rtl/>
            <w:lang w:bidi="ar-EG"/>
          </w:rPr>
          <w:t>الباب الثالث نماذج تطبيقية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Toc28206679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F421F" w:rsidRDefault="005F421F">
      <w:pPr>
        <w:pStyle w:val="TOC2"/>
        <w:tabs>
          <w:tab w:val="right" w:leader="dot" w:pos="8299"/>
        </w:tabs>
        <w:rPr>
          <w:rFonts w:eastAsiaTheme="minorEastAsia" w:cstheme="minorBidi"/>
          <w:noProof/>
          <w:szCs w:val="22"/>
          <w:rtl/>
          <w:lang w:val="en-MY" w:eastAsia="en-MY"/>
        </w:rPr>
      </w:pPr>
      <w:hyperlink w:anchor="_Toc28206680" w:history="1">
        <w:r w:rsidRPr="009F0779">
          <w:rPr>
            <w:rStyle w:val="Hyperlink"/>
            <w:noProof/>
            <w:rtl/>
            <w:lang w:bidi="ar-EG"/>
          </w:rPr>
          <w:t>الفصل 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Toc28206680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F421F" w:rsidRDefault="005F421F">
      <w:pPr>
        <w:pStyle w:val="TOC2"/>
        <w:tabs>
          <w:tab w:val="right" w:leader="dot" w:pos="8299"/>
        </w:tabs>
        <w:rPr>
          <w:rFonts w:eastAsiaTheme="minorEastAsia" w:cstheme="minorBidi"/>
          <w:noProof/>
          <w:szCs w:val="22"/>
          <w:rtl/>
          <w:lang w:val="en-MY" w:eastAsia="en-MY"/>
        </w:rPr>
      </w:pPr>
      <w:hyperlink w:anchor="_Toc28206681" w:history="1">
        <w:r w:rsidRPr="009F0779">
          <w:rPr>
            <w:rStyle w:val="Hyperlink"/>
            <w:noProof/>
            <w:rtl/>
            <w:lang w:bidi="ar-EG"/>
          </w:rPr>
          <w:t>النفي والاستثناء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F421F" w:rsidRDefault="005F421F">
      <w:pPr>
        <w:pStyle w:val="TOC3"/>
        <w:tabs>
          <w:tab w:val="right" w:leader="dot" w:pos="8299"/>
        </w:tabs>
        <w:rPr>
          <w:rFonts w:eastAsiaTheme="minorEastAsia" w:cstheme="minorBidi"/>
          <w:noProof/>
          <w:szCs w:val="22"/>
          <w:rtl/>
          <w:lang w:val="en-MY" w:eastAsia="en-MY"/>
        </w:rPr>
      </w:pPr>
      <w:hyperlink w:anchor="_Toc28206682" w:history="1">
        <w:r w:rsidRPr="009F0779">
          <w:rPr>
            <w:rStyle w:val="Hyperlink"/>
            <w:noProof/>
            <w:rtl/>
            <w:lang w:bidi="ar-EG"/>
          </w:rPr>
          <w:t>المبحث الأول: نماذج في النفي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F421F" w:rsidRDefault="005F421F">
      <w:pPr>
        <w:pStyle w:val="TOC3"/>
        <w:tabs>
          <w:tab w:val="right" w:leader="dot" w:pos="8299"/>
        </w:tabs>
        <w:rPr>
          <w:rFonts w:eastAsiaTheme="minorEastAsia" w:cstheme="minorBidi"/>
          <w:noProof/>
          <w:szCs w:val="22"/>
          <w:rtl/>
          <w:lang w:val="en-MY" w:eastAsia="en-MY"/>
        </w:rPr>
      </w:pPr>
      <w:hyperlink w:anchor="_Toc28206683" w:history="1">
        <w:r w:rsidRPr="009F0779">
          <w:rPr>
            <w:rStyle w:val="Hyperlink"/>
            <w:noProof/>
            <w:rtl/>
          </w:rPr>
          <w:t>المبحث الثاني: نماذج في الاستثناء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F421F" w:rsidRDefault="005F421F">
      <w:pPr>
        <w:pStyle w:val="TOC4"/>
        <w:tabs>
          <w:tab w:val="right" w:leader="dot" w:pos="8299"/>
        </w:tabs>
        <w:rPr>
          <w:rFonts w:eastAsiaTheme="minorEastAsia" w:cstheme="minorBidi"/>
          <w:noProof/>
          <w:szCs w:val="22"/>
          <w:rtl/>
          <w:lang w:val="en-MY" w:eastAsia="en-MY"/>
        </w:rPr>
      </w:pPr>
      <w:hyperlink w:anchor="_Toc28206684" w:history="1">
        <w:r w:rsidRPr="009F0779">
          <w:rPr>
            <w:rStyle w:val="Hyperlink"/>
            <w:noProof/>
            <w:rtl/>
          </w:rPr>
          <w:t>المطلب الأول: القصر ب"إنما"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85" w:history="1">
        <w:r w:rsidRPr="009F0779">
          <w:rPr>
            <w:rStyle w:val="Hyperlink"/>
            <w:noProof/>
            <w:rtl/>
          </w:rPr>
          <w:t>الباب الثالث 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F421F" w:rsidRDefault="005F421F">
      <w:pPr>
        <w:pStyle w:val="TOC1"/>
        <w:rPr>
          <w:rFonts w:asciiTheme="minorHAnsi" w:eastAsiaTheme="minorEastAsia" w:hAnsiTheme="minorHAnsi" w:cstheme="minorBidi"/>
          <w:b w:val="0"/>
          <w:bCs w:val="0"/>
          <w:noProof/>
          <w:sz w:val="22"/>
          <w:szCs w:val="22"/>
          <w:rtl/>
          <w:lang w:val="en-MY" w:eastAsia="en-MY"/>
        </w:rPr>
      </w:pPr>
      <w:hyperlink w:anchor="_Toc28206686" w:history="1">
        <w:r w:rsidRPr="009F0779">
          <w:rPr>
            <w:rStyle w:val="Hyperlink"/>
            <w:noProof/>
            <w:rtl/>
            <w:lang w:bidi="ar-EG"/>
          </w:rPr>
          <w:t>المصادر والمراجع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Toc28206686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4A62B9" w:rsidRDefault="001A351C" w:rsidP="00923D26">
      <w:pPr>
        <w:rPr>
          <w:rtl/>
          <w:lang w:bidi="ar-EG"/>
        </w:rPr>
      </w:pPr>
      <w:r>
        <w:rPr>
          <w:rFonts w:ascii="Times New Roman" w:hAnsi="Times New Roman"/>
          <w:b/>
          <w:bCs/>
          <w:sz w:val="24"/>
          <w:rtl/>
          <w:lang w:bidi="ar-EG"/>
        </w:rPr>
        <w:fldChar w:fldCharType="end"/>
      </w:r>
      <w:r w:rsidR="004A62B9">
        <w:rPr>
          <w:rtl/>
          <w:lang w:bidi="ar-EG"/>
        </w:rPr>
        <w:br w:type="page"/>
      </w:r>
    </w:p>
    <w:p w:rsidR="00923D26" w:rsidRDefault="004A62B9" w:rsidP="00873039">
      <w:pPr>
        <w:pStyle w:val="a8"/>
        <w:rPr>
          <w:rtl/>
        </w:rPr>
      </w:pPr>
      <w:bookmarkStart w:id="7" w:name="_Toc28206659"/>
      <w:r>
        <w:rPr>
          <w:rFonts w:hint="cs"/>
          <w:rtl/>
        </w:rPr>
        <w:lastRenderedPageBreak/>
        <w:t>قائمة الجداول</w:t>
      </w:r>
      <w:bookmarkEnd w:id="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2"/>
        <w:gridCol w:w="2842"/>
      </w:tblGrid>
      <w:tr w:rsidR="00725C40" w:rsidRPr="00725C40" w:rsidTr="00725C40">
        <w:tc>
          <w:tcPr>
            <w:tcW w:w="2841" w:type="dxa"/>
          </w:tcPr>
          <w:p w:rsidR="00725C40" w:rsidRPr="00725C40" w:rsidRDefault="00725C40" w:rsidP="00725C40">
            <w:pPr>
              <w:rPr>
                <w:b/>
                <w:bCs/>
                <w:rtl/>
                <w:lang w:bidi="ar-EG"/>
              </w:rPr>
            </w:pPr>
            <w:r w:rsidRPr="00725C40">
              <w:rPr>
                <w:rFonts w:hint="cs"/>
                <w:b/>
                <w:bCs/>
                <w:rtl/>
                <w:lang w:bidi="ar-EG"/>
              </w:rPr>
              <w:t>رقم الجدول</w:t>
            </w:r>
          </w:p>
        </w:tc>
        <w:tc>
          <w:tcPr>
            <w:tcW w:w="2842" w:type="dxa"/>
          </w:tcPr>
          <w:p w:rsidR="00725C40" w:rsidRPr="00725C40" w:rsidRDefault="00725C40" w:rsidP="00725C40">
            <w:pPr>
              <w:rPr>
                <w:b/>
                <w:bCs/>
                <w:rtl/>
                <w:lang w:bidi="ar-EG"/>
              </w:rPr>
            </w:pPr>
            <w:r w:rsidRPr="00725C40">
              <w:rPr>
                <w:rFonts w:hint="cs"/>
                <w:b/>
                <w:bCs/>
                <w:rtl/>
                <w:lang w:bidi="ar-EG"/>
              </w:rPr>
              <w:t>الموضوع</w:t>
            </w:r>
          </w:p>
        </w:tc>
        <w:tc>
          <w:tcPr>
            <w:tcW w:w="2842" w:type="dxa"/>
          </w:tcPr>
          <w:p w:rsidR="00725C40" w:rsidRPr="00725C40" w:rsidRDefault="00725C40" w:rsidP="00725C40">
            <w:pPr>
              <w:jc w:val="right"/>
              <w:rPr>
                <w:b/>
                <w:bCs/>
                <w:rtl/>
                <w:lang w:bidi="ar-EG"/>
              </w:rPr>
            </w:pPr>
            <w:r w:rsidRPr="00725C40">
              <w:rPr>
                <w:rFonts w:hint="cs"/>
                <w:b/>
                <w:bCs/>
                <w:rtl/>
                <w:lang w:bidi="ar-EG"/>
              </w:rPr>
              <w:t>الصفحة</w:t>
            </w:r>
          </w:p>
        </w:tc>
      </w:tr>
    </w:tbl>
    <w:p w:rsidR="008E3F9A" w:rsidRDefault="008E3F9A">
      <w:pPr>
        <w:pStyle w:val="TableofFigures"/>
        <w:rPr>
          <w:rFonts w:eastAsiaTheme="minorEastAsia" w:cstheme="minorBidi"/>
          <w:noProof/>
          <w:szCs w:val="22"/>
          <w:rtl/>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\c</w:instrText>
      </w:r>
      <w:r>
        <w:rPr>
          <w:rtl/>
          <w:lang w:bidi="ar-EG"/>
        </w:rPr>
        <w:instrText xml:space="preserve"> "جدول" </w:instrText>
      </w:r>
      <w:r>
        <w:rPr>
          <w:rtl/>
          <w:lang w:bidi="ar-EG"/>
        </w:rPr>
        <w:fldChar w:fldCharType="separate"/>
      </w:r>
      <w:hyperlink w:anchor="_Toc6239641" w:history="1">
        <w:r w:rsidRPr="00F11E8F">
          <w:rPr>
            <w:rStyle w:val="Hyperlink"/>
            <w:rFonts w:hint="eastAsia"/>
            <w:noProof/>
            <w:rtl/>
          </w:rPr>
          <w:t>جدول</w:t>
        </w:r>
        <w:r w:rsidRPr="00F11E8F">
          <w:rPr>
            <w:rStyle w:val="Hyperlink"/>
            <w:noProof/>
            <w:rtl/>
          </w:rPr>
          <w:t xml:space="preserve"> 1</w:t>
        </w:r>
        <w:r>
          <w:rPr>
            <w:rFonts w:eastAsiaTheme="minorEastAsia" w:cstheme="minorBidi"/>
            <w:noProof/>
            <w:szCs w:val="22"/>
            <w:rtl/>
          </w:rPr>
          <w:tab/>
        </w:r>
        <w:r w:rsidRPr="00F11E8F">
          <w:rPr>
            <w:rStyle w:val="Hyperlink"/>
            <w:rFonts w:hint="eastAsia"/>
            <w:noProof/>
            <w:rtl/>
          </w:rPr>
          <w:t>أعلام</w:t>
        </w:r>
        <w:r w:rsidRPr="00F11E8F">
          <w:rPr>
            <w:rStyle w:val="Hyperlink"/>
            <w:noProof/>
            <w:rtl/>
          </w:rPr>
          <w:t xml:space="preserve"> </w:t>
        </w:r>
        <w:r w:rsidRPr="00F11E8F">
          <w:rPr>
            <w:rStyle w:val="Hyperlink"/>
            <w:rFonts w:hint="eastAsia"/>
            <w:noProof/>
            <w:rtl/>
          </w:rPr>
          <w:t>النبلاء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6239641 </w:instrText>
        </w:r>
        <w:r>
          <w:rPr>
            <w:noProof/>
            <w:webHidden/>
          </w:rPr>
          <w:instrText>\h</w:instrText>
        </w:r>
        <w:r>
          <w:rPr>
            <w:noProof/>
            <w:webHidden/>
            <w:rtl/>
          </w:rPr>
          <w:instrText xml:space="preserve"> </w:instrText>
        </w:r>
        <w:r>
          <w:rPr>
            <w:noProof/>
            <w:webHidden/>
            <w:rtl/>
          </w:rPr>
        </w:r>
        <w:r>
          <w:rPr>
            <w:noProof/>
            <w:webHidden/>
            <w:rtl/>
          </w:rPr>
          <w:fldChar w:fldCharType="separate"/>
        </w:r>
        <w:r w:rsidR="000873D8">
          <w:rPr>
            <w:noProof/>
            <w:webHidden/>
            <w:rtl/>
          </w:rPr>
          <w:t>3</w:t>
        </w:r>
        <w:r>
          <w:rPr>
            <w:noProof/>
            <w:webHidden/>
            <w:rtl/>
          </w:rPr>
          <w:fldChar w:fldCharType="end"/>
        </w:r>
      </w:hyperlink>
    </w:p>
    <w:p w:rsidR="00725C40" w:rsidRPr="00725C40" w:rsidRDefault="008E3F9A" w:rsidP="00725C40">
      <w:pPr>
        <w:rPr>
          <w:rtl/>
          <w:lang w:bidi="ar-EG"/>
        </w:rPr>
      </w:pPr>
      <w:r>
        <w:rPr>
          <w:rtl/>
          <w:lang w:bidi="ar-EG"/>
        </w:rPr>
        <w:fldChar w:fldCharType="end"/>
      </w:r>
    </w:p>
    <w:p w:rsidR="004A62B9" w:rsidRDefault="004A62B9" w:rsidP="004A62B9">
      <w:pPr>
        <w:rPr>
          <w:rtl/>
          <w:lang w:bidi="ar-EG"/>
        </w:rPr>
      </w:pPr>
      <w:r>
        <w:rPr>
          <w:rtl/>
          <w:lang w:bidi="ar-EG"/>
        </w:rPr>
        <w:br w:type="page"/>
      </w:r>
    </w:p>
    <w:p w:rsidR="004A62B9" w:rsidRDefault="00725C40" w:rsidP="00725C40">
      <w:pPr>
        <w:pStyle w:val="a8"/>
        <w:rPr>
          <w:rtl/>
        </w:rPr>
      </w:pPr>
      <w:bookmarkStart w:id="8" w:name="_Toc28206660"/>
      <w:r>
        <w:rPr>
          <w:rFonts w:hint="cs"/>
          <w:rtl/>
        </w:rPr>
        <w:lastRenderedPageBreak/>
        <w:t xml:space="preserve">قائمة الرسوم </w:t>
      </w:r>
      <w:r w:rsidR="00873039">
        <w:rPr>
          <w:rFonts w:hint="cs"/>
          <w:rtl/>
        </w:rPr>
        <w:t>التوض</w:t>
      </w:r>
      <w:r>
        <w:rPr>
          <w:rFonts w:hint="cs"/>
          <w:rtl/>
        </w:rPr>
        <w:t>ي</w:t>
      </w:r>
      <w:r w:rsidR="00873039">
        <w:rPr>
          <w:rFonts w:hint="cs"/>
          <w:rtl/>
        </w:rPr>
        <w:t>حية</w:t>
      </w:r>
      <w:bookmarkEnd w:id="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2"/>
        <w:gridCol w:w="2842"/>
      </w:tblGrid>
      <w:tr w:rsidR="006044C0" w:rsidRPr="00725C40" w:rsidTr="00925B85">
        <w:tc>
          <w:tcPr>
            <w:tcW w:w="2841" w:type="dxa"/>
          </w:tcPr>
          <w:p w:rsidR="006044C0" w:rsidRPr="00725C40" w:rsidRDefault="006044C0" w:rsidP="00925B85">
            <w:pPr>
              <w:rPr>
                <w:b/>
                <w:bCs/>
                <w:rtl/>
                <w:lang w:bidi="ar-EG"/>
              </w:rPr>
            </w:pPr>
            <w:r w:rsidRPr="00725C40">
              <w:rPr>
                <w:rFonts w:hint="cs"/>
                <w:b/>
                <w:bCs/>
                <w:rtl/>
                <w:lang w:bidi="ar-EG"/>
              </w:rPr>
              <w:t>رقم الجدول</w:t>
            </w:r>
          </w:p>
        </w:tc>
        <w:tc>
          <w:tcPr>
            <w:tcW w:w="2842" w:type="dxa"/>
          </w:tcPr>
          <w:p w:rsidR="006044C0" w:rsidRPr="00725C40" w:rsidRDefault="006044C0" w:rsidP="00925B85">
            <w:pPr>
              <w:rPr>
                <w:b/>
                <w:bCs/>
                <w:rtl/>
                <w:lang w:bidi="ar-EG"/>
              </w:rPr>
            </w:pPr>
            <w:r w:rsidRPr="00725C40">
              <w:rPr>
                <w:rFonts w:hint="cs"/>
                <w:b/>
                <w:bCs/>
                <w:rtl/>
                <w:lang w:bidi="ar-EG"/>
              </w:rPr>
              <w:t>الموضوع</w:t>
            </w:r>
          </w:p>
        </w:tc>
        <w:tc>
          <w:tcPr>
            <w:tcW w:w="2842" w:type="dxa"/>
          </w:tcPr>
          <w:p w:rsidR="006044C0" w:rsidRPr="00725C40" w:rsidRDefault="006044C0" w:rsidP="00925B85">
            <w:pPr>
              <w:jc w:val="right"/>
              <w:rPr>
                <w:b/>
                <w:bCs/>
                <w:rtl/>
                <w:lang w:bidi="ar-EG"/>
              </w:rPr>
            </w:pPr>
            <w:r w:rsidRPr="00725C40">
              <w:rPr>
                <w:rFonts w:hint="cs"/>
                <w:b/>
                <w:bCs/>
                <w:rtl/>
                <w:lang w:bidi="ar-EG"/>
              </w:rPr>
              <w:t>الصفحة</w:t>
            </w:r>
          </w:p>
        </w:tc>
      </w:tr>
    </w:tbl>
    <w:p w:rsidR="008E3F9A" w:rsidRDefault="006044C0">
      <w:pPr>
        <w:pStyle w:val="TableofFigures"/>
        <w:rPr>
          <w:rFonts w:eastAsiaTheme="minorEastAsia" w:cstheme="minorBidi"/>
          <w:noProof/>
          <w:szCs w:val="22"/>
          <w:rtl/>
        </w:rPr>
      </w:pPr>
      <w:r>
        <w:rPr>
          <w:rtl/>
          <w:lang w:bidi="ar-EG"/>
        </w:rPr>
        <w:fldChar w:fldCharType="begin"/>
      </w:r>
      <w:r>
        <w:rPr>
          <w:rtl/>
          <w:lang w:bidi="ar-EG"/>
        </w:rPr>
        <w:instrText xml:space="preserve"> </w:instrText>
      </w:r>
      <w:r>
        <w:rPr>
          <w:rFonts w:hint="cs"/>
          <w:lang w:bidi="ar-EG"/>
        </w:rPr>
        <w:instrText>TOC</w:instrText>
      </w:r>
      <w:r>
        <w:rPr>
          <w:rFonts w:hint="cs"/>
          <w:rtl/>
          <w:lang w:bidi="ar-EG"/>
        </w:rPr>
        <w:instrText xml:space="preserve"> \</w:instrText>
      </w:r>
      <w:r>
        <w:rPr>
          <w:rFonts w:hint="cs"/>
          <w:lang w:bidi="ar-EG"/>
        </w:rPr>
        <w:instrText>h \z \c</w:instrText>
      </w:r>
      <w:r>
        <w:rPr>
          <w:rFonts w:hint="cs"/>
          <w:rtl/>
          <w:lang w:bidi="ar-EG"/>
        </w:rPr>
        <w:instrText xml:space="preserve"> "الرسوم التوضيحية"</w:instrText>
      </w:r>
      <w:r>
        <w:rPr>
          <w:rtl/>
          <w:lang w:bidi="ar-EG"/>
        </w:rPr>
        <w:instrText xml:space="preserve"> </w:instrText>
      </w:r>
      <w:r>
        <w:rPr>
          <w:rtl/>
          <w:lang w:bidi="ar-EG"/>
        </w:rPr>
        <w:fldChar w:fldCharType="separate"/>
      </w:r>
      <w:hyperlink w:anchor="_Toc6239887" w:history="1">
        <w:r w:rsidR="008E3F9A" w:rsidRPr="00881426">
          <w:rPr>
            <w:rStyle w:val="Hyperlink"/>
            <w:rFonts w:hint="eastAsia"/>
            <w:noProof/>
            <w:rtl/>
          </w:rPr>
          <w:t>الرسوم</w:t>
        </w:r>
        <w:r w:rsidR="008E3F9A" w:rsidRPr="00881426">
          <w:rPr>
            <w:rStyle w:val="Hyperlink"/>
            <w:noProof/>
            <w:rtl/>
          </w:rPr>
          <w:t xml:space="preserve"> </w:t>
        </w:r>
        <w:r w:rsidR="008E3F9A" w:rsidRPr="00881426">
          <w:rPr>
            <w:rStyle w:val="Hyperlink"/>
            <w:rFonts w:hint="eastAsia"/>
            <w:noProof/>
            <w:rtl/>
          </w:rPr>
          <w:t>التوضيحية</w:t>
        </w:r>
        <w:r w:rsidR="008E3F9A" w:rsidRPr="00881426">
          <w:rPr>
            <w:rStyle w:val="Hyperlink"/>
            <w:noProof/>
            <w:rtl/>
          </w:rPr>
          <w:t xml:space="preserve"> 1</w:t>
        </w:r>
        <w:r w:rsidR="008E3F9A">
          <w:rPr>
            <w:rFonts w:eastAsiaTheme="minorEastAsia" w:cstheme="minorBidi"/>
            <w:noProof/>
            <w:szCs w:val="22"/>
            <w:rtl/>
          </w:rPr>
          <w:tab/>
        </w:r>
        <w:r w:rsidR="008E3F9A" w:rsidRPr="00881426">
          <w:rPr>
            <w:rStyle w:val="Hyperlink"/>
            <w:rFonts w:hint="eastAsia"/>
            <w:noProof/>
            <w:rtl/>
          </w:rPr>
          <w:t>شعار</w:t>
        </w:r>
        <w:r w:rsidR="008E3F9A" w:rsidRPr="00881426">
          <w:rPr>
            <w:rStyle w:val="Hyperlink"/>
            <w:noProof/>
            <w:rtl/>
          </w:rPr>
          <w:t xml:space="preserve"> </w:t>
        </w:r>
        <w:r w:rsidR="008E3F9A" w:rsidRPr="00881426">
          <w:rPr>
            <w:rStyle w:val="Hyperlink"/>
            <w:rFonts w:hint="eastAsia"/>
            <w:noProof/>
            <w:rtl/>
          </w:rPr>
          <w:t>الجامعة</w:t>
        </w:r>
        <w:r w:rsidR="008E3F9A" w:rsidRPr="00881426">
          <w:rPr>
            <w:rStyle w:val="Hyperlink"/>
            <w:noProof/>
            <w:rtl/>
          </w:rPr>
          <w:t xml:space="preserve"> </w:t>
        </w:r>
        <w:r w:rsidR="008E3F9A" w:rsidRPr="00881426">
          <w:rPr>
            <w:rStyle w:val="Hyperlink"/>
            <w:rFonts w:hint="eastAsia"/>
            <w:noProof/>
            <w:rtl/>
          </w:rPr>
          <w:t>الإسلامية</w:t>
        </w:r>
        <w:r w:rsidR="008E3F9A">
          <w:rPr>
            <w:noProof/>
            <w:webHidden/>
            <w:rtl/>
          </w:rPr>
          <w:tab/>
        </w:r>
        <w:r w:rsidR="008E3F9A">
          <w:rPr>
            <w:noProof/>
            <w:webHidden/>
            <w:rtl/>
          </w:rPr>
          <w:fldChar w:fldCharType="begin"/>
        </w:r>
        <w:r w:rsidR="008E3F9A">
          <w:rPr>
            <w:noProof/>
            <w:webHidden/>
            <w:rtl/>
          </w:rPr>
          <w:instrText xml:space="preserve"> </w:instrText>
        </w:r>
        <w:r w:rsidR="008E3F9A">
          <w:rPr>
            <w:noProof/>
            <w:webHidden/>
          </w:rPr>
          <w:instrText>PAGEREF</w:instrText>
        </w:r>
        <w:r w:rsidR="008E3F9A">
          <w:rPr>
            <w:noProof/>
            <w:webHidden/>
            <w:rtl/>
          </w:rPr>
          <w:instrText xml:space="preserve"> _</w:instrText>
        </w:r>
        <w:r w:rsidR="008E3F9A">
          <w:rPr>
            <w:noProof/>
            <w:webHidden/>
          </w:rPr>
          <w:instrText>Toc</w:instrText>
        </w:r>
        <w:r w:rsidR="008E3F9A">
          <w:rPr>
            <w:noProof/>
            <w:webHidden/>
            <w:rtl/>
          </w:rPr>
          <w:instrText xml:space="preserve">6239887 </w:instrText>
        </w:r>
        <w:r w:rsidR="008E3F9A">
          <w:rPr>
            <w:noProof/>
            <w:webHidden/>
          </w:rPr>
          <w:instrText>\h</w:instrText>
        </w:r>
        <w:r w:rsidR="008E3F9A">
          <w:rPr>
            <w:noProof/>
            <w:webHidden/>
            <w:rtl/>
          </w:rPr>
          <w:instrText xml:space="preserve"> </w:instrText>
        </w:r>
        <w:r w:rsidR="008E3F9A">
          <w:rPr>
            <w:noProof/>
            <w:webHidden/>
            <w:rtl/>
          </w:rPr>
        </w:r>
        <w:r w:rsidR="008E3F9A">
          <w:rPr>
            <w:noProof/>
            <w:webHidden/>
            <w:rtl/>
          </w:rPr>
          <w:fldChar w:fldCharType="separate"/>
        </w:r>
        <w:r w:rsidR="000873D8">
          <w:rPr>
            <w:noProof/>
            <w:webHidden/>
            <w:rtl/>
          </w:rPr>
          <w:t>3</w:t>
        </w:r>
        <w:r w:rsidR="008E3F9A">
          <w:rPr>
            <w:noProof/>
            <w:webHidden/>
            <w:rtl/>
          </w:rPr>
          <w:fldChar w:fldCharType="end"/>
        </w:r>
      </w:hyperlink>
    </w:p>
    <w:p w:rsidR="00725C40" w:rsidRPr="00725C40" w:rsidRDefault="006044C0" w:rsidP="00725C40">
      <w:pPr>
        <w:rPr>
          <w:rtl/>
          <w:lang w:bidi="ar-EG"/>
        </w:rPr>
      </w:pPr>
      <w:r>
        <w:rPr>
          <w:rtl/>
          <w:lang w:bidi="ar-EG"/>
        </w:rPr>
        <w:fldChar w:fldCharType="end"/>
      </w:r>
    </w:p>
    <w:p w:rsidR="00873039" w:rsidRDefault="00873039" w:rsidP="004A62B9">
      <w:pPr>
        <w:rPr>
          <w:rtl/>
          <w:lang w:bidi="ar-EG"/>
        </w:rPr>
      </w:pPr>
      <w:r>
        <w:rPr>
          <w:rtl/>
          <w:lang w:bidi="ar-EG"/>
        </w:rPr>
        <w:br w:type="page"/>
      </w:r>
    </w:p>
    <w:p w:rsidR="00873039" w:rsidRDefault="00873039" w:rsidP="00873039">
      <w:pPr>
        <w:pStyle w:val="a8"/>
        <w:rPr>
          <w:rtl/>
        </w:rPr>
      </w:pPr>
      <w:bookmarkStart w:id="9" w:name="_Toc28206661"/>
      <w:r>
        <w:rPr>
          <w:rFonts w:hint="cs"/>
          <w:rtl/>
        </w:rPr>
        <w:lastRenderedPageBreak/>
        <w:t>قائمة الحالات/ القضايا</w:t>
      </w:r>
      <w:bookmarkEnd w:id="9"/>
    </w:p>
    <w:p w:rsidR="00873039" w:rsidRDefault="00873039" w:rsidP="004A62B9">
      <w:pPr>
        <w:rPr>
          <w:rtl/>
          <w:lang w:bidi="ar-EG"/>
        </w:rPr>
      </w:pPr>
      <w:r>
        <w:rPr>
          <w:rtl/>
          <w:lang w:bidi="ar-EG"/>
        </w:rPr>
        <w:br w:type="page"/>
      </w:r>
    </w:p>
    <w:p w:rsidR="00873039" w:rsidRDefault="00873039" w:rsidP="00873039">
      <w:pPr>
        <w:pStyle w:val="a8"/>
        <w:rPr>
          <w:rtl/>
        </w:rPr>
      </w:pPr>
      <w:bookmarkStart w:id="10" w:name="_Toc28206662"/>
      <w:r>
        <w:rPr>
          <w:rFonts w:hint="cs"/>
          <w:rtl/>
        </w:rPr>
        <w:lastRenderedPageBreak/>
        <w:t>قائمة القوانين/ الدساتير</w:t>
      </w:r>
      <w:bookmarkEnd w:id="10"/>
    </w:p>
    <w:p w:rsidR="00873039" w:rsidRDefault="00873039" w:rsidP="004A62B9">
      <w:pPr>
        <w:rPr>
          <w:rtl/>
          <w:lang w:bidi="ar-EG"/>
        </w:rPr>
      </w:pPr>
      <w:r>
        <w:rPr>
          <w:rtl/>
          <w:lang w:bidi="ar-EG"/>
        </w:rPr>
        <w:br w:type="page"/>
      </w:r>
    </w:p>
    <w:p w:rsidR="004A62B9" w:rsidRDefault="00873039" w:rsidP="00873039">
      <w:pPr>
        <w:pStyle w:val="a8"/>
        <w:rPr>
          <w:rtl/>
        </w:rPr>
      </w:pPr>
      <w:bookmarkStart w:id="11" w:name="_Toc28206663"/>
      <w:r>
        <w:rPr>
          <w:rFonts w:hint="cs"/>
          <w:rtl/>
        </w:rPr>
        <w:lastRenderedPageBreak/>
        <w:t>قائمة الرموز و</w:t>
      </w:r>
      <w:r w:rsidR="004A62B9">
        <w:rPr>
          <w:rFonts w:hint="cs"/>
          <w:rtl/>
        </w:rPr>
        <w:t>الاختصارات وقائمة الأسماء والمصطلحات</w:t>
      </w:r>
      <w:bookmarkEnd w:id="11"/>
    </w:p>
    <w:p w:rsidR="00873039" w:rsidRDefault="00873039" w:rsidP="00873039">
      <w:pPr>
        <w:rPr>
          <w:rtl/>
          <w:lang w:bidi="ar-EG"/>
        </w:rPr>
      </w:pPr>
      <w:r>
        <w:rPr>
          <w:rtl/>
          <w:lang w:bidi="ar-EG"/>
        </w:rPr>
        <w:br w:type="page"/>
      </w:r>
    </w:p>
    <w:p w:rsidR="00873039" w:rsidRDefault="00873039" w:rsidP="00873039">
      <w:pPr>
        <w:pStyle w:val="a8"/>
        <w:rPr>
          <w:rtl/>
        </w:rPr>
      </w:pPr>
      <w:bookmarkStart w:id="12" w:name="_Toc28206664"/>
      <w:r>
        <w:rPr>
          <w:rFonts w:hint="cs"/>
          <w:rtl/>
        </w:rPr>
        <w:lastRenderedPageBreak/>
        <w:t>فهرس الآيات القرآنية</w:t>
      </w:r>
      <w:bookmarkEnd w:id="12"/>
    </w:p>
    <w:p w:rsidR="00873039" w:rsidRDefault="00873039" w:rsidP="00873039">
      <w:pPr>
        <w:rPr>
          <w:rtl/>
          <w:lang w:bidi="ar-EG"/>
        </w:rPr>
      </w:pPr>
      <w:r>
        <w:rPr>
          <w:rtl/>
          <w:lang w:bidi="ar-EG"/>
        </w:rPr>
        <w:br w:type="page"/>
      </w:r>
    </w:p>
    <w:p w:rsidR="00873039" w:rsidRDefault="00873039" w:rsidP="00873039">
      <w:pPr>
        <w:pStyle w:val="a8"/>
        <w:rPr>
          <w:rtl/>
        </w:rPr>
      </w:pPr>
      <w:bookmarkStart w:id="13" w:name="_Toc28206665"/>
      <w:r>
        <w:rPr>
          <w:rFonts w:hint="cs"/>
          <w:rtl/>
        </w:rPr>
        <w:lastRenderedPageBreak/>
        <w:t>فهرس الأحاديث</w:t>
      </w:r>
      <w:bookmarkEnd w:id="13"/>
    </w:p>
    <w:p w:rsidR="00873039" w:rsidRDefault="00873039" w:rsidP="00873039">
      <w:pPr>
        <w:rPr>
          <w:rtl/>
          <w:lang w:bidi="ar-EG"/>
        </w:rPr>
      </w:pPr>
      <w:r>
        <w:rPr>
          <w:rtl/>
          <w:lang w:bidi="ar-EG"/>
        </w:rPr>
        <w:br w:type="page"/>
      </w:r>
    </w:p>
    <w:p w:rsidR="00873039" w:rsidRDefault="00873039" w:rsidP="00873039">
      <w:pPr>
        <w:pStyle w:val="a8"/>
        <w:rPr>
          <w:rtl/>
        </w:rPr>
      </w:pPr>
      <w:bookmarkStart w:id="14" w:name="_Toc28206666"/>
      <w:r>
        <w:rPr>
          <w:rFonts w:hint="cs"/>
          <w:rtl/>
        </w:rPr>
        <w:lastRenderedPageBreak/>
        <w:t>فهرس الأعلام</w:t>
      </w:r>
      <w:bookmarkEnd w:id="14"/>
    </w:p>
    <w:p w:rsidR="00873039" w:rsidRDefault="00873039" w:rsidP="00873039">
      <w:pPr>
        <w:rPr>
          <w:rtl/>
          <w:lang w:bidi="ar-EG"/>
        </w:rPr>
      </w:pPr>
      <w:r>
        <w:rPr>
          <w:rtl/>
          <w:lang w:bidi="ar-EG"/>
        </w:rPr>
        <w:br w:type="page"/>
      </w:r>
    </w:p>
    <w:p w:rsidR="00873039" w:rsidRPr="004A62B9" w:rsidRDefault="00873039" w:rsidP="00873039">
      <w:pPr>
        <w:pStyle w:val="a8"/>
        <w:rPr>
          <w:rtl/>
        </w:rPr>
      </w:pPr>
      <w:bookmarkStart w:id="15" w:name="_Toc28206667"/>
      <w:r>
        <w:rPr>
          <w:rFonts w:hint="cs"/>
          <w:rtl/>
        </w:rPr>
        <w:lastRenderedPageBreak/>
        <w:t>فهرس البلدان</w:t>
      </w:r>
      <w:bookmarkEnd w:id="15"/>
    </w:p>
    <w:p w:rsidR="003335A4" w:rsidRDefault="003335A4" w:rsidP="003335A4">
      <w:pPr>
        <w:pStyle w:val="a8"/>
        <w:bidi w:val="0"/>
        <w:jc w:val="left"/>
        <w:rPr>
          <w:rFonts w:ascii="Traditional Arabic" w:hAnsi="Traditional Arabic"/>
          <w:sz w:val="40"/>
        </w:rPr>
        <w:sectPr w:rsidR="003335A4" w:rsidSect="000D0B0D">
          <w:pgSz w:w="11909" w:h="16834" w:code="9"/>
          <w:pgMar w:top="1440" w:right="2160" w:bottom="1440" w:left="1440" w:header="706" w:footer="720" w:gutter="0"/>
          <w:pgNumType w:fmt="arabicAbjad"/>
          <w:cols w:space="708"/>
          <w:bidi/>
          <w:docGrid w:linePitch="360"/>
        </w:sectPr>
      </w:pPr>
    </w:p>
    <w:p w:rsidR="000D0B0D" w:rsidRDefault="000D0B0D" w:rsidP="000D0B0D">
      <w:pPr>
        <w:pStyle w:val="a8"/>
      </w:pPr>
      <w:bookmarkStart w:id="16" w:name="_Toc28206668"/>
      <w:r>
        <w:rPr>
          <w:rFonts w:hint="cs"/>
          <w:rtl/>
        </w:rPr>
        <w:lastRenderedPageBreak/>
        <w:t>قائمة الملاحق</w:t>
      </w:r>
      <w:bookmarkEnd w:id="1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2"/>
        <w:gridCol w:w="2842"/>
      </w:tblGrid>
      <w:tr w:rsidR="000D0B0D" w:rsidRPr="00725C40" w:rsidTr="008133CD">
        <w:tc>
          <w:tcPr>
            <w:tcW w:w="2841" w:type="dxa"/>
          </w:tcPr>
          <w:p w:rsidR="000D0B0D" w:rsidRPr="00725C40" w:rsidRDefault="000D0B0D" w:rsidP="008133CD">
            <w:pPr>
              <w:rPr>
                <w:b/>
                <w:bCs/>
                <w:rtl/>
                <w:lang w:bidi="ar-EG"/>
              </w:rPr>
            </w:pPr>
            <w:r w:rsidRPr="00725C40">
              <w:rPr>
                <w:rFonts w:hint="cs"/>
                <w:b/>
                <w:bCs/>
                <w:rtl/>
                <w:lang w:bidi="ar-EG"/>
              </w:rPr>
              <w:t xml:space="preserve">رقم </w:t>
            </w:r>
            <w:r>
              <w:rPr>
                <w:rFonts w:hint="cs"/>
                <w:b/>
                <w:bCs/>
                <w:rtl/>
                <w:lang w:bidi="ar-EG"/>
              </w:rPr>
              <w:t>الملاحق</w:t>
            </w:r>
          </w:p>
        </w:tc>
        <w:tc>
          <w:tcPr>
            <w:tcW w:w="2842" w:type="dxa"/>
          </w:tcPr>
          <w:p w:rsidR="000D0B0D" w:rsidRPr="00725C40" w:rsidRDefault="000D0B0D" w:rsidP="008133CD">
            <w:pPr>
              <w:rPr>
                <w:b/>
                <w:bCs/>
                <w:rtl/>
                <w:lang w:bidi="ar-EG"/>
              </w:rPr>
            </w:pPr>
            <w:r w:rsidRPr="00725C40">
              <w:rPr>
                <w:rFonts w:hint="cs"/>
                <w:b/>
                <w:bCs/>
                <w:rtl/>
                <w:lang w:bidi="ar-EG"/>
              </w:rPr>
              <w:t>الموضوع</w:t>
            </w:r>
          </w:p>
        </w:tc>
        <w:tc>
          <w:tcPr>
            <w:tcW w:w="2842" w:type="dxa"/>
          </w:tcPr>
          <w:p w:rsidR="000D0B0D" w:rsidRPr="00725C40" w:rsidRDefault="000D0B0D" w:rsidP="008133CD">
            <w:pPr>
              <w:jc w:val="right"/>
              <w:rPr>
                <w:b/>
                <w:bCs/>
                <w:rtl/>
                <w:lang w:bidi="ar-EG"/>
              </w:rPr>
            </w:pPr>
            <w:r w:rsidRPr="00725C40">
              <w:rPr>
                <w:rFonts w:hint="cs"/>
                <w:b/>
                <w:bCs/>
                <w:rtl/>
                <w:lang w:bidi="ar-EG"/>
              </w:rPr>
              <w:t>الصفحة</w:t>
            </w:r>
          </w:p>
        </w:tc>
      </w:tr>
    </w:tbl>
    <w:p w:rsidR="000D0B0D" w:rsidRDefault="000D0B0D" w:rsidP="000D0B0D">
      <w:pPr>
        <w:rPr>
          <w:rtl/>
          <w:lang w:val="en-MY" w:bidi="ar-EG"/>
        </w:rPr>
      </w:pPr>
    </w:p>
    <w:p w:rsidR="000D0B0D" w:rsidRPr="000D0B0D" w:rsidRDefault="000D0B0D" w:rsidP="000D0B0D">
      <w:pPr>
        <w:rPr>
          <w:rtl/>
          <w:lang w:val="en-MY" w:bidi="ar-EG"/>
        </w:rPr>
      </w:pPr>
    </w:p>
    <w:p w:rsidR="000D0B0D" w:rsidRPr="000D0B0D" w:rsidRDefault="000D0B0D" w:rsidP="000D0B0D">
      <w:pPr>
        <w:rPr>
          <w:rtl/>
          <w:lang w:val="en-MY" w:bidi="ar-EG"/>
        </w:rPr>
      </w:pPr>
    </w:p>
    <w:p w:rsidR="000D0B0D" w:rsidRPr="000D0B0D" w:rsidRDefault="000D0B0D" w:rsidP="000D0B0D">
      <w:pPr>
        <w:rPr>
          <w:rtl/>
          <w:lang w:val="en-MY" w:bidi="ar-EG"/>
        </w:rPr>
      </w:pPr>
    </w:p>
    <w:p w:rsidR="000D0B0D" w:rsidRPr="000D0B0D" w:rsidRDefault="000D0B0D" w:rsidP="000D0B0D">
      <w:pPr>
        <w:rPr>
          <w:rtl/>
          <w:lang w:val="en-MY" w:bidi="ar-EG"/>
        </w:rPr>
      </w:pPr>
    </w:p>
    <w:p w:rsidR="000D0B0D" w:rsidRDefault="000D0B0D" w:rsidP="000D0B0D">
      <w:pPr>
        <w:rPr>
          <w:rtl/>
          <w:lang w:val="en-MY" w:bidi="ar-EG"/>
        </w:rPr>
      </w:pPr>
    </w:p>
    <w:p w:rsidR="000D0B0D" w:rsidRDefault="000D0B0D" w:rsidP="000D0B0D">
      <w:pPr>
        <w:tabs>
          <w:tab w:val="left" w:pos="1963"/>
        </w:tabs>
        <w:rPr>
          <w:rtl/>
          <w:lang w:val="en-MY" w:bidi="ar-EG"/>
        </w:rPr>
        <w:sectPr w:rsidR="000D0B0D" w:rsidSect="000D0B0D">
          <w:pgSz w:w="11909" w:h="16834" w:code="9"/>
          <w:pgMar w:top="1440" w:right="2160" w:bottom="1440" w:left="1440" w:header="706" w:footer="720" w:gutter="0"/>
          <w:pgNumType w:fmt="arabicAbjad"/>
          <w:cols w:space="708"/>
          <w:bidi/>
          <w:docGrid w:linePitch="360"/>
        </w:sectPr>
      </w:pPr>
    </w:p>
    <w:p w:rsidR="005A5C8D" w:rsidRDefault="004F53E2" w:rsidP="00695ED8">
      <w:pPr>
        <w:pStyle w:val="a0"/>
        <w:spacing w:after="480"/>
      </w:pPr>
      <w:bookmarkStart w:id="17" w:name="_Toc28206669"/>
      <w:r w:rsidRPr="004F53E2">
        <w:rPr>
          <w:rtl/>
        </w:rPr>
        <w:lastRenderedPageBreak/>
        <w:t>الباب الأول</w:t>
      </w:r>
      <w:r>
        <w:rPr>
          <w:rFonts w:hint="cs"/>
          <w:rtl/>
        </w:rPr>
        <w:br/>
        <w:t>مقدمة</w:t>
      </w:r>
      <w:bookmarkEnd w:id="17"/>
    </w:p>
    <w:p w:rsidR="003751D3" w:rsidRDefault="001B2014" w:rsidP="008910E7">
      <w:pPr>
        <w:pStyle w:val="a"/>
        <w:rPr>
          <w:rtl/>
        </w:rPr>
      </w:pPr>
      <w:bookmarkStart w:id="18" w:name="_Toc28206670"/>
      <w:r>
        <w:rPr>
          <w:rFonts w:hint="cs"/>
          <w:rtl/>
        </w:rPr>
        <w:t>المقدمة</w:t>
      </w:r>
      <w:bookmarkEnd w:id="18"/>
    </w:p>
    <w:p w:rsidR="00E445BC" w:rsidRPr="006C3461" w:rsidRDefault="00E445BC" w:rsidP="00E445BC">
      <w:pPr>
        <w:pStyle w:val="1"/>
        <w:spacing w:after="240"/>
        <w:rPr>
          <w:rtl/>
          <w:lang w:bidi="ar-EG"/>
        </w:rPr>
      </w:pPr>
      <w:r w:rsidRPr="006C3461">
        <w:rPr>
          <w:rFonts w:hint="cs"/>
          <w:rtl/>
          <w:lang w:bidi="ar-EG"/>
        </w:rPr>
        <w:t>إن علم البلاغة ضروريٌّ لكل مَن يدرس علوم اللغة العربية من القرآن الكريـم، والـحديث النبويّ، والشعر، والنثر الأدبي ... الـخ؛ لأنه لا يستطيع الإنسان أن يصل إلى الـمراد أو الـمقصود الـمعنوي أو الباطني من هذه النصوص دون معرفة علوم البلاغة من معانيها، وبيانـها، وبديعها. ولذا فإن دراسة لغة القرآن من أشرف العلوم، لأنـها دراسة كلام الله سبحانه وتعالى. ومن أهم الـموضوعات في علوم البلاغة الذي يدرس كلام الله تعالى دراسةً دقيقةً أسلوب القصر.</w:t>
      </w:r>
    </w:p>
    <w:p w:rsidR="00E445BC" w:rsidRPr="006C3461" w:rsidRDefault="00DB562C" w:rsidP="00DB562C">
      <w:pPr>
        <w:pStyle w:val="a"/>
      </w:pPr>
      <w:r>
        <w:rPr>
          <w:rFonts w:hint="cs"/>
          <w:rtl/>
        </w:rPr>
        <w:t xml:space="preserve"> </w:t>
      </w:r>
      <w:bookmarkStart w:id="19" w:name="_Toc28206671"/>
      <w:r>
        <w:rPr>
          <w:rFonts w:hint="cs"/>
          <w:rtl/>
        </w:rPr>
        <w:t>مشكلة البحث</w:t>
      </w:r>
      <w:bookmarkEnd w:id="19"/>
    </w:p>
    <w:p w:rsidR="00DB562C" w:rsidRPr="006C3461" w:rsidRDefault="00DB562C" w:rsidP="00DB562C">
      <w:pPr>
        <w:pStyle w:val="1"/>
        <w:rPr>
          <w:rtl/>
        </w:rPr>
      </w:pPr>
      <w:r w:rsidRPr="006C3461">
        <w:rPr>
          <w:rtl/>
        </w:rPr>
        <w:t>إن أساليب القصر كثيرة جد</w:t>
      </w:r>
      <w:r w:rsidRPr="006C3461">
        <w:rPr>
          <w:rFonts w:hint="cs"/>
          <w:rtl/>
        </w:rPr>
        <w:t>ًّ</w:t>
      </w:r>
      <w:r w:rsidRPr="006C3461">
        <w:rPr>
          <w:rtl/>
        </w:rPr>
        <w:t>ا في القرآن الكري</w:t>
      </w:r>
      <w:r w:rsidRPr="006C3461">
        <w:rPr>
          <w:rFonts w:hint="cs"/>
          <w:rtl/>
        </w:rPr>
        <w:t>ـ</w:t>
      </w:r>
      <w:r w:rsidRPr="006C3461">
        <w:rPr>
          <w:rtl/>
        </w:rPr>
        <w:t>م. وقد قام البلاغيون</w:t>
      </w:r>
      <w:r w:rsidRPr="006C3461">
        <w:rPr>
          <w:rFonts w:hint="cs"/>
          <w:rtl/>
        </w:rPr>
        <w:t xml:space="preserve"> الأوائل</w:t>
      </w:r>
      <w:r w:rsidRPr="006C3461">
        <w:rPr>
          <w:rtl/>
        </w:rPr>
        <w:t xml:space="preserve"> بدراسة هذه الأساليب، حيث </w:t>
      </w:r>
      <w:r w:rsidRPr="006C3461">
        <w:rPr>
          <w:rFonts w:hint="cs"/>
          <w:rtl/>
        </w:rPr>
        <w:t>إ</w:t>
      </w:r>
      <w:r w:rsidRPr="006C3461">
        <w:rPr>
          <w:rtl/>
        </w:rPr>
        <w:t>نـهم تناولوها في جـميع سور من القرآن الكري</w:t>
      </w:r>
      <w:r w:rsidRPr="006C3461">
        <w:rPr>
          <w:rFonts w:hint="cs"/>
          <w:rtl/>
        </w:rPr>
        <w:t>ـ</w:t>
      </w:r>
      <w:r w:rsidRPr="006C3461">
        <w:rPr>
          <w:rtl/>
        </w:rPr>
        <w:t>م</w:t>
      </w:r>
      <w:r w:rsidRPr="006C3461">
        <w:rPr>
          <w:rFonts w:hint="cs"/>
          <w:rtl/>
        </w:rPr>
        <w:t xml:space="preserve"> باختيار الآيات الـمعينة</w:t>
      </w:r>
      <w:r w:rsidRPr="006C3461">
        <w:rPr>
          <w:rtl/>
        </w:rPr>
        <w:t>، فجزاهم الله خير ال</w:t>
      </w:r>
      <w:r w:rsidRPr="006C3461">
        <w:rPr>
          <w:rFonts w:hint="cs"/>
          <w:rtl/>
        </w:rPr>
        <w:t>ـ</w:t>
      </w:r>
      <w:r w:rsidRPr="006C3461">
        <w:rPr>
          <w:rtl/>
        </w:rPr>
        <w:t xml:space="preserve">جزاء، </w:t>
      </w:r>
      <w:r w:rsidRPr="006C3461">
        <w:rPr>
          <w:b/>
          <w:bCs/>
          <w:rtl/>
        </w:rPr>
        <w:t xml:space="preserve">إلا أنهم لم يرتكزوا لدراسة أساليب القصر في سورة ما. </w:t>
      </w:r>
      <w:r w:rsidRPr="006C3461">
        <w:rPr>
          <w:rtl/>
        </w:rPr>
        <w:t>ولذلك، جاء هذا البحث لدراسة أساليب القصر في سورة البقرة وهي أطول سور في القرآن الكري</w:t>
      </w:r>
      <w:r w:rsidRPr="006C3461">
        <w:rPr>
          <w:rFonts w:hint="cs"/>
          <w:rtl/>
        </w:rPr>
        <w:t>ـ</w:t>
      </w:r>
      <w:r w:rsidRPr="006C3461">
        <w:rPr>
          <w:rtl/>
        </w:rPr>
        <w:t>م. وربـما هي أكثر سورة التي تولّ</w:t>
      </w:r>
      <w:r w:rsidRPr="006C3461">
        <w:rPr>
          <w:rFonts w:hint="cs"/>
          <w:rtl/>
        </w:rPr>
        <w:t>َ</w:t>
      </w:r>
      <w:r w:rsidRPr="006C3461">
        <w:rPr>
          <w:rtl/>
        </w:rPr>
        <w:t>دت منها أساليب القصر.</w:t>
      </w:r>
    </w:p>
    <w:p w:rsidR="003C78A3" w:rsidRDefault="00DB562C" w:rsidP="00DB562C">
      <w:pPr>
        <w:ind w:firstLine="708"/>
        <w:jc w:val="both"/>
        <w:rPr>
          <w:rFonts w:ascii="Traditional Arabic" w:hAnsi="Traditional Arabic"/>
          <w:sz w:val="36"/>
        </w:rPr>
      </w:pPr>
      <w:r w:rsidRPr="006C3461">
        <w:rPr>
          <w:rFonts w:ascii="Traditional Arabic" w:hAnsi="Traditional Arabic"/>
          <w:sz w:val="36"/>
          <w:rtl/>
        </w:rPr>
        <w:lastRenderedPageBreak/>
        <w:t>ولكن الباحث يرى</w:t>
      </w:r>
      <w:r w:rsidRPr="006C3461">
        <w:rPr>
          <w:rFonts w:ascii="Traditional Arabic" w:hAnsi="Traditional Arabic" w:hint="cs"/>
          <w:sz w:val="36"/>
          <w:rtl/>
        </w:rPr>
        <w:t xml:space="preserve"> ويتوقَّع</w:t>
      </w:r>
      <w:r w:rsidRPr="006C3461">
        <w:rPr>
          <w:rFonts w:ascii="Traditional Arabic" w:hAnsi="Traditional Arabic"/>
          <w:sz w:val="36"/>
          <w:rtl/>
        </w:rPr>
        <w:t xml:space="preserve"> بأنه سوف يواجه صعوبة </w:t>
      </w:r>
      <w:r w:rsidRPr="006C3461">
        <w:rPr>
          <w:rFonts w:ascii="Traditional Arabic" w:hAnsi="Traditional Arabic" w:hint="cs"/>
          <w:sz w:val="36"/>
          <w:rtl/>
        </w:rPr>
        <w:t xml:space="preserve">ومشقة </w:t>
      </w:r>
      <w:r w:rsidRPr="006C3461">
        <w:rPr>
          <w:rFonts w:ascii="Traditional Arabic" w:hAnsi="Traditional Arabic"/>
          <w:sz w:val="36"/>
          <w:rtl/>
        </w:rPr>
        <w:t xml:space="preserve">في بـحث هذه الأساليب من سورة واحدة، لأنـها </w:t>
      </w:r>
      <w:r w:rsidRPr="006C3461">
        <w:rPr>
          <w:rFonts w:ascii="Traditional Arabic" w:hAnsi="Traditional Arabic" w:hint="cs"/>
          <w:sz w:val="36"/>
          <w:rtl/>
        </w:rPr>
        <w:t xml:space="preserve">قد </w:t>
      </w:r>
      <w:r w:rsidRPr="006C3461">
        <w:rPr>
          <w:rFonts w:ascii="Traditional Arabic" w:hAnsi="Traditional Arabic"/>
          <w:sz w:val="36"/>
          <w:rtl/>
        </w:rPr>
        <w:t>لا تكون موجودة في جـميع ال</w:t>
      </w:r>
      <w:r w:rsidRPr="006C3461">
        <w:rPr>
          <w:rFonts w:ascii="Traditional Arabic" w:hAnsi="Traditional Arabic" w:hint="cs"/>
          <w:sz w:val="36"/>
          <w:rtl/>
        </w:rPr>
        <w:t>طرق</w:t>
      </w:r>
      <w:r w:rsidRPr="006C3461">
        <w:rPr>
          <w:rFonts w:ascii="Traditional Arabic" w:hAnsi="Traditional Arabic"/>
          <w:sz w:val="36"/>
          <w:rtl/>
        </w:rPr>
        <w:t xml:space="preserve"> تـحت هذا ال</w:t>
      </w:r>
      <w:r w:rsidRPr="006C3461">
        <w:rPr>
          <w:rFonts w:ascii="Traditional Arabic" w:hAnsi="Traditional Arabic" w:hint="cs"/>
          <w:sz w:val="36"/>
          <w:rtl/>
        </w:rPr>
        <w:t>ـموضوع</w:t>
      </w:r>
      <w:r w:rsidRPr="006C3461">
        <w:rPr>
          <w:rFonts w:ascii="Traditional Arabic" w:hAnsi="Traditional Arabic"/>
          <w:sz w:val="36"/>
          <w:rtl/>
        </w:rPr>
        <w:t>.</w:t>
      </w:r>
    </w:p>
    <w:p w:rsidR="00BB564C" w:rsidRDefault="00BB564C" w:rsidP="00DB562C">
      <w:pPr>
        <w:ind w:firstLine="708"/>
        <w:jc w:val="both"/>
        <w:rPr>
          <w:rFonts w:ascii="Traditional Arabic" w:hAnsi="Traditional Arabic"/>
          <w:sz w:val="36"/>
          <w:rtl/>
        </w:rPr>
        <w:sectPr w:rsidR="00BB564C" w:rsidSect="000D0B0D">
          <w:pgSz w:w="11909" w:h="16834" w:code="9"/>
          <w:pgMar w:top="1440" w:right="2160" w:bottom="1440" w:left="1440" w:header="706" w:footer="720" w:gutter="0"/>
          <w:pgNumType w:start="1"/>
          <w:cols w:space="708"/>
          <w:bidi/>
          <w:docGrid w:linePitch="360"/>
        </w:sectPr>
      </w:pPr>
    </w:p>
    <w:p w:rsidR="00BB564C" w:rsidRDefault="00BB564C" w:rsidP="00BB564C">
      <w:pPr>
        <w:pStyle w:val="a0"/>
        <w:spacing w:after="480"/>
        <w:rPr>
          <w:rtl/>
          <w:lang w:bidi="ar-EG"/>
        </w:rPr>
      </w:pPr>
      <w:bookmarkStart w:id="20" w:name="_Toc28206672"/>
      <w:r>
        <w:rPr>
          <w:rFonts w:hint="cs"/>
          <w:rtl/>
        </w:rPr>
        <w:lastRenderedPageBreak/>
        <w:t>الباب الثاني</w:t>
      </w:r>
      <w:r>
        <w:rPr>
          <w:rtl/>
        </w:rPr>
        <w:br/>
      </w:r>
      <w:r>
        <w:rPr>
          <w:rFonts w:hint="cs"/>
          <w:rtl/>
          <w:lang w:bidi="ar-EG"/>
        </w:rPr>
        <w:t xml:space="preserve"> مفهوم القصر وأقسامه</w:t>
      </w:r>
      <w:bookmarkEnd w:id="20"/>
    </w:p>
    <w:p w:rsidR="00BB564C" w:rsidRDefault="00BB564C" w:rsidP="00BB564C">
      <w:pPr>
        <w:pStyle w:val="1"/>
        <w:rPr>
          <w:rtl/>
          <w:lang w:bidi="ar-EG"/>
        </w:rPr>
      </w:pPr>
      <w:r>
        <w:rPr>
          <w:rFonts w:hint="cs"/>
          <w:rtl/>
          <w:lang w:bidi="ar-EG"/>
        </w:rPr>
        <w:t>هذا الباب يتكون من ثلاثة فصول :يبحث عن مفهوم القصر لغة واصطلاحا وأقسامه وأحكامه وصوره.</w:t>
      </w:r>
    </w:p>
    <w:p w:rsidR="00BB564C" w:rsidRDefault="00BB564C" w:rsidP="00BB564C">
      <w:pPr>
        <w:pStyle w:val="a1"/>
        <w:rPr>
          <w:rtl/>
        </w:rPr>
      </w:pPr>
      <w:bookmarkStart w:id="21" w:name="_Toc28206673"/>
      <w:r>
        <w:rPr>
          <w:rFonts w:hint="cs"/>
          <w:rtl/>
        </w:rPr>
        <w:t>الفصل الأول</w:t>
      </w:r>
      <w:r w:rsidR="004C16AE">
        <w:rPr>
          <w:rtl/>
        </w:rPr>
        <w:br/>
      </w:r>
      <w:r w:rsidR="004C16AE">
        <w:rPr>
          <w:rFonts w:hint="cs"/>
          <w:rtl/>
        </w:rPr>
        <w:t>تعريف القصر لغة واصطلاحا</w:t>
      </w:r>
      <w:bookmarkEnd w:id="21"/>
    </w:p>
    <w:p w:rsidR="004C16AE" w:rsidRPr="004C16AE" w:rsidRDefault="004C16AE" w:rsidP="004C16AE">
      <w:pPr>
        <w:pStyle w:val="a"/>
        <w:numPr>
          <w:ilvl w:val="0"/>
          <w:numId w:val="5"/>
        </w:numPr>
        <w:rPr>
          <w:rtl/>
          <w:lang w:bidi="ar-EG"/>
        </w:rPr>
      </w:pPr>
      <w:bookmarkStart w:id="22" w:name="_Toc28206674"/>
      <w:r w:rsidRPr="004C16AE">
        <w:rPr>
          <w:rFonts w:hint="cs"/>
          <w:rtl/>
        </w:rPr>
        <w:t>تعريف</w:t>
      </w:r>
      <w:r>
        <w:rPr>
          <w:rFonts w:hint="cs"/>
          <w:rtl/>
          <w:lang w:bidi="ar-EG"/>
        </w:rPr>
        <w:t xml:space="preserve"> </w:t>
      </w:r>
      <w:r w:rsidRPr="004C16AE">
        <w:rPr>
          <w:rFonts w:hint="cs"/>
          <w:rtl/>
          <w:lang w:bidi="ar-EG"/>
        </w:rPr>
        <w:t>القصر</w:t>
      </w:r>
      <w:r>
        <w:rPr>
          <w:rFonts w:hint="cs"/>
          <w:rtl/>
          <w:lang w:bidi="ar-EG"/>
        </w:rPr>
        <w:t xml:space="preserve"> لغة</w:t>
      </w:r>
      <w:bookmarkEnd w:id="22"/>
    </w:p>
    <w:p w:rsidR="00BB564C" w:rsidRDefault="00BB564C" w:rsidP="004C16AE">
      <w:pPr>
        <w:pStyle w:val="1"/>
        <w:rPr>
          <w:rFonts w:ascii="Traditional Arabic" w:hAnsi="Traditional Arabic"/>
          <w:sz w:val="36"/>
          <w:rtl/>
          <w:lang w:bidi="ar-EG"/>
        </w:rPr>
      </w:pPr>
      <w:r w:rsidRPr="006C3461">
        <w:rPr>
          <w:rFonts w:hint="cs"/>
          <w:rtl/>
          <w:lang w:bidi="ar-EG"/>
        </w:rPr>
        <w:t xml:space="preserve">قال </w:t>
      </w:r>
      <w:r w:rsidRPr="006C3461">
        <w:rPr>
          <w:rFonts w:hint="cs"/>
          <w:b/>
          <w:bCs/>
          <w:rtl/>
          <w:lang w:bidi="ar-EG"/>
        </w:rPr>
        <w:t>ابن منظور</w:t>
      </w:r>
      <w:r w:rsidRPr="006C3461">
        <w:rPr>
          <w:rStyle w:val="FootnoteReference"/>
          <w:rFonts w:ascii="Traditional Arabic" w:hAnsi="Traditional Arabic"/>
          <w:sz w:val="36"/>
          <w:rtl/>
          <w:lang w:bidi="ar-EG"/>
        </w:rPr>
        <w:footnoteReference w:id="1"/>
      </w:r>
      <w:r w:rsidRPr="006C3461">
        <w:rPr>
          <w:rFonts w:hint="cs"/>
          <w:rtl/>
          <w:lang w:bidi="ar-EG"/>
        </w:rPr>
        <w:t xml:space="preserve">: (كلمة "القصر" لـها عدة معانٍ، منها: </w:t>
      </w:r>
      <w:r w:rsidRPr="006C3461">
        <w:rPr>
          <w:rFonts w:ascii="Traditional Arabic" w:hAnsi="Traditional Arabic" w:hint="cs"/>
          <w:b/>
          <w:bCs/>
          <w:sz w:val="36"/>
          <w:rtl/>
          <w:lang w:bidi="ar-EG"/>
        </w:rPr>
        <w:t>القَصْرُ</w:t>
      </w:r>
      <w:r w:rsidRPr="006C3461">
        <w:rPr>
          <w:rFonts w:ascii="Traditional Arabic" w:hAnsi="Traditional Arabic" w:hint="cs"/>
          <w:sz w:val="36"/>
          <w:rtl/>
          <w:lang w:bidi="ar-EG"/>
        </w:rPr>
        <w:t xml:space="preserve"> و</w:t>
      </w:r>
      <w:r w:rsidRPr="006C3461">
        <w:rPr>
          <w:rFonts w:ascii="Traditional Arabic" w:hAnsi="Traditional Arabic" w:hint="cs"/>
          <w:b/>
          <w:bCs/>
          <w:sz w:val="36"/>
          <w:rtl/>
          <w:lang w:bidi="ar-EG"/>
        </w:rPr>
        <w:t>القِصَرُ</w:t>
      </w:r>
      <w:r w:rsidRPr="006C3461">
        <w:rPr>
          <w:rFonts w:ascii="Traditional Arabic" w:hAnsi="Traditional Arabic" w:hint="cs"/>
          <w:sz w:val="36"/>
          <w:rtl/>
          <w:lang w:bidi="ar-EG"/>
        </w:rPr>
        <w:t xml:space="preserve"> في كل شيء: خلاف الطول؛ أنشد ابن الأعرابي :</w:t>
      </w:r>
      <w:r w:rsidR="004C16AE">
        <w:rPr>
          <w:rFonts w:ascii="Traditional Arabic" w:hAnsi="Traditional Arabic" w:hint="cs"/>
          <w:sz w:val="36"/>
          <w:rtl/>
          <w:lang w:bidi="ar-EG"/>
        </w:rPr>
        <w:t xml:space="preserve"> </w:t>
      </w:r>
      <w:r w:rsidRPr="006C3461">
        <w:rPr>
          <w:rFonts w:ascii="Traditional Arabic" w:hAnsi="Traditional Arabic" w:hint="cs"/>
          <w:sz w:val="36"/>
          <w:rtl/>
          <w:lang w:bidi="ar-EG"/>
        </w:rPr>
        <w:t xml:space="preserve"># عادت مَـحُورَتُه إلى </w:t>
      </w:r>
      <w:r w:rsidRPr="006C3461">
        <w:rPr>
          <w:rFonts w:ascii="Traditional Arabic" w:hAnsi="Traditional Arabic" w:hint="cs"/>
          <w:b/>
          <w:bCs/>
          <w:sz w:val="36"/>
          <w:rtl/>
          <w:lang w:bidi="ar-EG"/>
        </w:rPr>
        <w:t>قَصْرِ</w:t>
      </w:r>
      <w:r w:rsidRPr="006C3461">
        <w:rPr>
          <w:rFonts w:ascii="Traditional Arabic" w:hAnsi="Traditional Arabic" w:hint="cs"/>
          <w:sz w:val="36"/>
          <w:rtl/>
          <w:lang w:bidi="ar-EG"/>
        </w:rPr>
        <w:t xml:space="preserve"> #</w:t>
      </w:r>
    </w:p>
    <w:p w:rsidR="004C16AE" w:rsidRPr="006C3461" w:rsidRDefault="004C16AE" w:rsidP="004C16AE">
      <w:pPr>
        <w:pStyle w:val="a"/>
        <w:rPr>
          <w:rtl/>
          <w:lang w:bidi="ar-EG"/>
        </w:rPr>
      </w:pPr>
      <w:bookmarkStart w:id="23" w:name="_Toc28206675"/>
      <w:r w:rsidRPr="004C16AE">
        <w:rPr>
          <w:rFonts w:hint="cs"/>
          <w:rtl/>
        </w:rPr>
        <w:t>تعريف</w:t>
      </w:r>
      <w:r>
        <w:rPr>
          <w:rFonts w:hint="cs"/>
          <w:rtl/>
          <w:lang w:bidi="ar-EG"/>
        </w:rPr>
        <w:t xml:space="preserve"> </w:t>
      </w:r>
      <w:r w:rsidRPr="004C16AE">
        <w:rPr>
          <w:rFonts w:hint="cs"/>
          <w:rtl/>
        </w:rPr>
        <w:t>القصر</w:t>
      </w:r>
      <w:r>
        <w:rPr>
          <w:rFonts w:hint="cs"/>
          <w:rtl/>
          <w:lang w:bidi="ar-EG"/>
        </w:rPr>
        <w:t xml:space="preserve"> </w:t>
      </w:r>
      <w:r w:rsidRPr="004C16AE">
        <w:rPr>
          <w:rFonts w:hint="cs"/>
          <w:rtl/>
        </w:rPr>
        <w:t>اصطلاحا</w:t>
      </w:r>
      <w:bookmarkEnd w:id="23"/>
    </w:p>
    <w:p w:rsidR="00BB564C" w:rsidRDefault="00BB564C" w:rsidP="00BB564C">
      <w:pPr>
        <w:ind w:firstLine="708"/>
        <w:jc w:val="mediumKashida"/>
        <w:rPr>
          <w:rFonts w:ascii="Traditional Arabic" w:hAnsi="Traditional Arabic"/>
          <w:b/>
          <w:bCs/>
          <w:sz w:val="36"/>
          <w:rtl/>
          <w:lang w:bidi="ar-EG"/>
        </w:rPr>
      </w:pPr>
      <w:r w:rsidRPr="006C3461">
        <w:rPr>
          <w:rFonts w:ascii="Traditional Arabic" w:hAnsi="Traditional Arabic" w:hint="cs"/>
          <w:sz w:val="36"/>
          <w:rtl/>
          <w:lang w:bidi="ar-EG"/>
        </w:rPr>
        <w:t xml:space="preserve">قال: معناه إلى </w:t>
      </w:r>
      <w:r w:rsidRPr="006C3461">
        <w:rPr>
          <w:rFonts w:ascii="Traditional Arabic" w:hAnsi="Traditional Arabic" w:hint="cs"/>
          <w:b/>
          <w:bCs/>
          <w:sz w:val="36"/>
          <w:rtl/>
          <w:lang w:bidi="ar-EG"/>
        </w:rPr>
        <w:t>قِصَر</w:t>
      </w:r>
      <w:r w:rsidRPr="006C3461">
        <w:rPr>
          <w:rFonts w:ascii="Traditional Arabic" w:hAnsi="Traditional Arabic" w:hint="cs"/>
          <w:sz w:val="36"/>
          <w:rtl/>
          <w:lang w:bidi="ar-EG"/>
        </w:rPr>
        <w:t>، وهـما لغتان: و</w:t>
      </w:r>
      <w:r w:rsidRPr="006C3461">
        <w:rPr>
          <w:rFonts w:ascii="Traditional Arabic" w:hAnsi="Traditional Arabic" w:hint="cs"/>
          <w:b/>
          <w:bCs/>
          <w:sz w:val="36"/>
          <w:rtl/>
          <w:lang w:bidi="ar-EG"/>
        </w:rPr>
        <w:t>قَصُرَ</w:t>
      </w:r>
      <w:r w:rsidRPr="006C3461">
        <w:rPr>
          <w:rFonts w:ascii="Traditional Arabic" w:hAnsi="Traditional Arabic" w:hint="cs"/>
          <w:sz w:val="36"/>
          <w:rtl/>
          <w:lang w:bidi="ar-EG"/>
        </w:rPr>
        <w:t xml:space="preserve"> الشيءُ، بالضم، </w:t>
      </w:r>
      <w:r w:rsidRPr="006C3461">
        <w:rPr>
          <w:rFonts w:ascii="Traditional Arabic" w:hAnsi="Traditional Arabic" w:hint="cs"/>
          <w:b/>
          <w:bCs/>
          <w:sz w:val="36"/>
          <w:rtl/>
          <w:lang w:bidi="ar-EG"/>
        </w:rPr>
        <w:t>يَقْصُرُ قِصَرًا</w:t>
      </w:r>
      <w:r w:rsidRPr="006C3461">
        <w:rPr>
          <w:rFonts w:ascii="Traditional Arabic" w:hAnsi="Traditional Arabic" w:hint="cs"/>
          <w:sz w:val="36"/>
          <w:rtl/>
          <w:lang w:bidi="ar-EG"/>
        </w:rPr>
        <w:t>: خلاف طال؛ و</w:t>
      </w:r>
      <w:r w:rsidRPr="006C3461">
        <w:rPr>
          <w:rFonts w:ascii="Traditional Arabic" w:hAnsi="Traditional Arabic" w:hint="cs"/>
          <w:b/>
          <w:bCs/>
          <w:sz w:val="36"/>
          <w:rtl/>
          <w:lang w:bidi="ar-EG"/>
        </w:rPr>
        <w:t>قَصَرْتُ</w:t>
      </w:r>
      <w:r w:rsidRPr="006C3461">
        <w:rPr>
          <w:rFonts w:ascii="Traditional Arabic" w:hAnsi="Traditional Arabic" w:hint="cs"/>
          <w:sz w:val="36"/>
          <w:rtl/>
          <w:lang w:bidi="ar-EG"/>
        </w:rPr>
        <w:t xml:space="preserve"> من الصلاة </w:t>
      </w:r>
      <w:r w:rsidRPr="006C3461">
        <w:rPr>
          <w:rFonts w:ascii="Traditional Arabic" w:hAnsi="Traditional Arabic" w:hint="cs"/>
          <w:b/>
          <w:bCs/>
          <w:sz w:val="36"/>
          <w:rtl/>
          <w:lang w:bidi="ar-EG"/>
        </w:rPr>
        <w:t>أَقْصُرُ قَصرًا</w:t>
      </w:r>
      <w:r w:rsidRPr="006C3461">
        <w:rPr>
          <w:rFonts w:ascii="Traditional Arabic" w:hAnsi="Traditional Arabic" w:hint="cs"/>
          <w:sz w:val="36"/>
          <w:rtl/>
          <w:lang w:bidi="ar-EG"/>
        </w:rPr>
        <w:t>. و</w:t>
      </w:r>
      <w:r w:rsidRPr="006C3461">
        <w:rPr>
          <w:rFonts w:ascii="Traditional Arabic" w:hAnsi="Traditional Arabic" w:hint="cs"/>
          <w:b/>
          <w:bCs/>
          <w:sz w:val="36"/>
          <w:rtl/>
          <w:lang w:bidi="ar-EG"/>
        </w:rPr>
        <w:t>القصير</w:t>
      </w:r>
      <w:r w:rsidRPr="006C3461">
        <w:rPr>
          <w:rFonts w:ascii="Traditional Arabic" w:hAnsi="Traditional Arabic" w:hint="cs"/>
          <w:sz w:val="36"/>
          <w:rtl/>
          <w:lang w:bidi="ar-EG"/>
        </w:rPr>
        <w:t xml:space="preserve"> خلاف الطويل. وفي </w:t>
      </w:r>
      <w:r w:rsidRPr="006C3461">
        <w:rPr>
          <w:rFonts w:ascii="Traditional Arabic" w:hAnsi="Traditional Arabic" w:hint="cs"/>
          <w:sz w:val="36"/>
          <w:rtl/>
          <w:lang w:bidi="ar-EG"/>
        </w:rPr>
        <w:lastRenderedPageBreak/>
        <w:t xml:space="preserve">حديث سُبَيْعَةَ: نزلت سورة النساء </w:t>
      </w:r>
      <w:r w:rsidRPr="006C3461">
        <w:rPr>
          <w:rFonts w:ascii="Traditional Arabic" w:hAnsi="Traditional Arabic" w:hint="cs"/>
          <w:b/>
          <w:bCs/>
          <w:sz w:val="36"/>
          <w:rtl/>
          <w:lang w:bidi="ar-EG"/>
        </w:rPr>
        <w:t>القُصْرَى</w:t>
      </w:r>
      <w:r w:rsidRPr="006C3461">
        <w:rPr>
          <w:rFonts w:ascii="Traditional Arabic" w:hAnsi="Traditional Arabic" w:hint="cs"/>
          <w:sz w:val="36"/>
          <w:rtl/>
          <w:lang w:bidi="ar-EG"/>
        </w:rPr>
        <w:t xml:space="preserve"> بعد الطُّولى؛ </w:t>
      </w:r>
      <w:r w:rsidRPr="006C3461">
        <w:rPr>
          <w:rFonts w:ascii="Traditional Arabic" w:hAnsi="Traditional Arabic" w:hint="cs"/>
          <w:b/>
          <w:bCs/>
          <w:sz w:val="36"/>
          <w:rtl/>
          <w:lang w:bidi="ar-EG"/>
        </w:rPr>
        <w:t>القُصرَى</w:t>
      </w:r>
      <w:r w:rsidRPr="006C3461">
        <w:rPr>
          <w:rFonts w:ascii="Traditional Arabic" w:hAnsi="Traditional Arabic" w:hint="cs"/>
          <w:sz w:val="36"/>
          <w:rtl/>
          <w:lang w:bidi="ar-EG"/>
        </w:rPr>
        <w:t xml:space="preserve"> تأنيث </w:t>
      </w:r>
      <w:r w:rsidRPr="006C3461">
        <w:rPr>
          <w:rFonts w:ascii="Traditional Arabic" w:hAnsi="Traditional Arabic" w:hint="cs"/>
          <w:b/>
          <w:bCs/>
          <w:sz w:val="36"/>
          <w:rtl/>
          <w:lang w:bidi="ar-EG"/>
        </w:rPr>
        <w:t>الأَقصَر.</w:t>
      </w:r>
      <w:r w:rsidRPr="006C3461">
        <w:rPr>
          <w:rStyle w:val="FootnoteReference"/>
          <w:rFonts w:ascii="Traditional Arabic" w:hAnsi="Traditional Arabic"/>
          <w:sz w:val="36"/>
          <w:rtl/>
          <w:lang w:bidi="ar-EG"/>
        </w:rPr>
        <w:footnoteReference w:id="2"/>
      </w:r>
      <w:r w:rsidRPr="006C3461">
        <w:rPr>
          <w:rFonts w:ascii="Traditional Arabic" w:hAnsi="Traditional Arabic" w:hint="cs"/>
          <w:b/>
          <w:bCs/>
          <w:sz w:val="36"/>
          <w:rtl/>
          <w:lang w:bidi="ar-EG"/>
        </w:rPr>
        <w:t xml:space="preserve"> </w:t>
      </w:r>
    </w:p>
    <w:p w:rsidR="004A4DEC" w:rsidRDefault="004A4DEC" w:rsidP="004A4DEC">
      <w:pPr>
        <w:pStyle w:val="aa"/>
        <w:spacing w:after="240"/>
      </w:pPr>
      <w:bookmarkStart w:id="24" w:name="_Toc6239641"/>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0873D8">
        <w:rPr>
          <w:noProof/>
        </w:rPr>
        <w:t>1</w:t>
      </w:r>
      <w:r>
        <w:rPr>
          <w:rtl/>
        </w:rPr>
        <w:fldChar w:fldCharType="end"/>
      </w:r>
      <w:r w:rsidR="00034E14">
        <w:rPr>
          <w:rFonts w:hint="cs"/>
          <w:rtl/>
        </w:rPr>
        <w:tab/>
        <w:t>أعلام النبلاء</w:t>
      </w:r>
      <w:bookmarkEnd w:id="24"/>
    </w:p>
    <w:tbl>
      <w:tblPr>
        <w:tblStyle w:val="TableGrid"/>
        <w:bidiVisual/>
        <w:tblW w:w="0" w:type="auto"/>
        <w:tblLook w:val="04A0" w:firstRow="1" w:lastRow="0" w:firstColumn="1" w:lastColumn="0" w:noHBand="0" w:noVBand="1"/>
      </w:tblPr>
      <w:tblGrid>
        <w:gridCol w:w="4262"/>
        <w:gridCol w:w="4263"/>
      </w:tblGrid>
      <w:tr w:rsidR="00DB5892" w:rsidTr="00DB5892">
        <w:tc>
          <w:tcPr>
            <w:tcW w:w="4262" w:type="dxa"/>
          </w:tcPr>
          <w:p w:rsidR="00DB5892" w:rsidRDefault="00DB5892" w:rsidP="00BB564C">
            <w:pPr>
              <w:jc w:val="mediumKashida"/>
              <w:rPr>
                <w:rFonts w:ascii="Traditional Arabic" w:hAnsi="Traditional Arabic"/>
                <w:b/>
                <w:bCs/>
                <w:sz w:val="36"/>
                <w:rtl/>
                <w:lang w:bidi="ar-EG"/>
              </w:rPr>
            </w:pPr>
          </w:p>
        </w:tc>
        <w:tc>
          <w:tcPr>
            <w:tcW w:w="4263" w:type="dxa"/>
          </w:tcPr>
          <w:p w:rsidR="00DB5892" w:rsidRDefault="00DB5892" w:rsidP="00BB564C">
            <w:pPr>
              <w:jc w:val="mediumKashida"/>
              <w:rPr>
                <w:rFonts w:ascii="Traditional Arabic" w:hAnsi="Traditional Arabic"/>
                <w:b/>
                <w:bCs/>
                <w:sz w:val="36"/>
                <w:rtl/>
                <w:lang w:bidi="ar-EG"/>
              </w:rPr>
            </w:pPr>
          </w:p>
        </w:tc>
      </w:tr>
      <w:tr w:rsidR="00DB5892" w:rsidTr="00DB5892">
        <w:tc>
          <w:tcPr>
            <w:tcW w:w="4262" w:type="dxa"/>
          </w:tcPr>
          <w:p w:rsidR="00DB5892" w:rsidRDefault="00DB5892" w:rsidP="00BB564C">
            <w:pPr>
              <w:jc w:val="mediumKashida"/>
              <w:rPr>
                <w:rFonts w:ascii="Traditional Arabic" w:hAnsi="Traditional Arabic"/>
                <w:b/>
                <w:bCs/>
                <w:sz w:val="36"/>
                <w:rtl/>
                <w:lang w:bidi="ar-EG"/>
              </w:rPr>
            </w:pPr>
          </w:p>
        </w:tc>
        <w:tc>
          <w:tcPr>
            <w:tcW w:w="4263" w:type="dxa"/>
          </w:tcPr>
          <w:p w:rsidR="00DB5892" w:rsidRDefault="00DB5892" w:rsidP="00BB564C">
            <w:pPr>
              <w:jc w:val="mediumKashida"/>
              <w:rPr>
                <w:rFonts w:ascii="Traditional Arabic" w:hAnsi="Traditional Arabic"/>
                <w:b/>
                <w:bCs/>
                <w:sz w:val="36"/>
                <w:rtl/>
                <w:lang w:bidi="ar-EG"/>
              </w:rPr>
            </w:pPr>
          </w:p>
        </w:tc>
      </w:tr>
      <w:tr w:rsidR="00DB5892" w:rsidTr="00DB5892">
        <w:tc>
          <w:tcPr>
            <w:tcW w:w="4262" w:type="dxa"/>
          </w:tcPr>
          <w:p w:rsidR="00DB5892" w:rsidRDefault="00DB5892" w:rsidP="00BB564C">
            <w:pPr>
              <w:jc w:val="mediumKashida"/>
              <w:rPr>
                <w:rFonts w:ascii="Traditional Arabic" w:hAnsi="Traditional Arabic"/>
                <w:b/>
                <w:bCs/>
                <w:sz w:val="36"/>
                <w:rtl/>
                <w:lang w:bidi="ar-EG"/>
              </w:rPr>
            </w:pPr>
          </w:p>
        </w:tc>
        <w:tc>
          <w:tcPr>
            <w:tcW w:w="4263" w:type="dxa"/>
          </w:tcPr>
          <w:p w:rsidR="00DB5892" w:rsidRDefault="00DB5892" w:rsidP="00BB564C">
            <w:pPr>
              <w:jc w:val="mediumKashida"/>
              <w:rPr>
                <w:rFonts w:ascii="Traditional Arabic" w:hAnsi="Traditional Arabic"/>
                <w:b/>
                <w:bCs/>
                <w:sz w:val="36"/>
                <w:rtl/>
                <w:lang w:bidi="ar-EG"/>
              </w:rPr>
            </w:pPr>
          </w:p>
        </w:tc>
      </w:tr>
      <w:tr w:rsidR="00DB5892" w:rsidTr="00DB5892">
        <w:tc>
          <w:tcPr>
            <w:tcW w:w="4262" w:type="dxa"/>
          </w:tcPr>
          <w:p w:rsidR="00DB5892" w:rsidRDefault="00DB5892" w:rsidP="00BB564C">
            <w:pPr>
              <w:jc w:val="mediumKashida"/>
              <w:rPr>
                <w:rFonts w:ascii="Traditional Arabic" w:hAnsi="Traditional Arabic"/>
                <w:b/>
                <w:bCs/>
                <w:sz w:val="36"/>
                <w:rtl/>
                <w:lang w:bidi="ar-EG"/>
              </w:rPr>
            </w:pPr>
          </w:p>
        </w:tc>
        <w:tc>
          <w:tcPr>
            <w:tcW w:w="4263" w:type="dxa"/>
          </w:tcPr>
          <w:p w:rsidR="00DB5892" w:rsidRDefault="00DB5892" w:rsidP="00BB564C">
            <w:pPr>
              <w:jc w:val="mediumKashida"/>
              <w:rPr>
                <w:rFonts w:ascii="Traditional Arabic" w:hAnsi="Traditional Arabic"/>
                <w:b/>
                <w:bCs/>
                <w:sz w:val="36"/>
                <w:rtl/>
                <w:lang w:bidi="ar-EG"/>
              </w:rPr>
            </w:pPr>
          </w:p>
        </w:tc>
      </w:tr>
    </w:tbl>
    <w:p w:rsidR="00DB5892" w:rsidRDefault="00DB5892" w:rsidP="00BB564C">
      <w:pPr>
        <w:ind w:firstLine="708"/>
        <w:jc w:val="mediumKashida"/>
        <w:rPr>
          <w:rFonts w:ascii="Traditional Arabic" w:hAnsi="Traditional Arabic"/>
          <w:b/>
          <w:bCs/>
          <w:sz w:val="36"/>
          <w:rtl/>
          <w:lang w:bidi="ar-EG"/>
        </w:rPr>
      </w:pPr>
    </w:p>
    <w:p w:rsidR="004C16AE" w:rsidRPr="006C3461" w:rsidRDefault="004C16AE" w:rsidP="004C16AE">
      <w:pPr>
        <w:pStyle w:val="a"/>
        <w:rPr>
          <w:lang w:bidi="ar-EG"/>
        </w:rPr>
      </w:pPr>
      <w:bookmarkStart w:id="25" w:name="_Toc28206676"/>
      <w:r>
        <w:rPr>
          <w:rFonts w:hint="cs"/>
          <w:rtl/>
          <w:lang w:bidi="ar-EG"/>
        </w:rPr>
        <w:t>أقسام القصر</w:t>
      </w:r>
      <w:bookmarkEnd w:id="25"/>
    </w:p>
    <w:p w:rsidR="00BB564C" w:rsidRPr="006C3461" w:rsidRDefault="00BB564C" w:rsidP="004C16AE">
      <w:pPr>
        <w:pStyle w:val="1"/>
        <w:rPr>
          <w:rtl/>
          <w:lang w:bidi="ar-EG"/>
        </w:rPr>
      </w:pPr>
      <w:r w:rsidRPr="006C3461">
        <w:rPr>
          <w:rFonts w:hint="cs"/>
          <w:b/>
          <w:bCs/>
          <w:rtl/>
          <w:lang w:bidi="ar-EG"/>
        </w:rPr>
        <w:t>والقَصْرُ</w:t>
      </w:r>
      <w:r w:rsidRPr="006C3461">
        <w:rPr>
          <w:rFonts w:hint="cs"/>
          <w:rtl/>
          <w:lang w:bidi="ar-EG"/>
        </w:rPr>
        <w:t xml:space="preserve"> خلاف الـمدّ، والفعل كالفعل والـمصدر كالـمصدر. و</w:t>
      </w:r>
      <w:r w:rsidRPr="006C3461">
        <w:rPr>
          <w:rFonts w:hint="cs"/>
          <w:b/>
          <w:bCs/>
          <w:rtl/>
          <w:lang w:bidi="ar-EG"/>
        </w:rPr>
        <w:t>القَصر</w:t>
      </w:r>
      <w:r w:rsidRPr="006C3461">
        <w:rPr>
          <w:rFonts w:hint="cs"/>
          <w:rtl/>
          <w:lang w:bidi="ar-EG"/>
        </w:rPr>
        <w:t xml:space="preserve"> الغاية.</w:t>
      </w:r>
      <w:r w:rsidRPr="006C3461">
        <w:rPr>
          <w:rStyle w:val="FootnoteReference"/>
          <w:rFonts w:ascii="Traditional Arabic" w:hAnsi="Traditional Arabic"/>
          <w:sz w:val="36"/>
          <w:rtl/>
          <w:lang w:bidi="ar-EG"/>
        </w:rPr>
        <w:footnoteReference w:id="3"/>
      </w:r>
    </w:p>
    <w:p w:rsidR="00BB564C" w:rsidRPr="008548AF" w:rsidRDefault="00BB564C" w:rsidP="00BB564C">
      <w:pPr>
        <w:jc w:val="mediumKashida"/>
        <w:rPr>
          <w:rFonts w:ascii="Traditional Arabic" w:hAnsi="Traditional Arabic"/>
          <w:sz w:val="36"/>
          <w:rtl/>
        </w:rPr>
      </w:pPr>
      <w:r>
        <w:rPr>
          <w:rFonts w:ascii="Traditional Arabic" w:hAnsi="Traditional Arabic" w:hint="cs"/>
          <w:sz w:val="36"/>
          <w:rtl/>
          <w:lang w:bidi="ar-EG"/>
        </w:rPr>
        <w:t xml:space="preserve">1) </w:t>
      </w:r>
      <w:r w:rsidRPr="008548AF">
        <w:rPr>
          <w:rFonts w:ascii="Traditional Arabic" w:hAnsi="Traditional Arabic" w:hint="cs"/>
          <w:sz w:val="36"/>
          <w:rtl/>
          <w:lang w:bidi="ar-EG"/>
        </w:rPr>
        <w:t xml:space="preserve">... </w:t>
      </w:r>
      <w:r w:rsidRPr="008548AF">
        <w:rPr>
          <w:rFonts w:ascii="Traditional Arabic" w:hAnsi="Traditional Arabic" w:hint="cs"/>
          <w:b/>
          <w:bCs/>
          <w:sz w:val="36"/>
          <w:rtl/>
          <w:lang w:bidi="ar-EG"/>
        </w:rPr>
        <w:t>والقصر</w:t>
      </w:r>
      <w:r w:rsidRPr="008548AF">
        <w:rPr>
          <w:rFonts w:ascii="Traditional Arabic" w:hAnsi="Traditional Arabic" w:hint="cs"/>
          <w:sz w:val="36"/>
          <w:rtl/>
          <w:lang w:bidi="ar-EG"/>
        </w:rPr>
        <w:t xml:space="preserve"> الـحَبس؛ قال الله تعالى: </w:t>
      </w:r>
      <w:r w:rsidRPr="008548AF">
        <w:rPr>
          <w:rFonts w:ascii="QCF_BSML" w:hAnsi="QCF_BSML" w:cs="QCF_BSML"/>
          <w:sz w:val="36"/>
          <w:rtl/>
        </w:rPr>
        <w:t xml:space="preserve"> ﭽ </w:t>
      </w:r>
      <w:r w:rsidRPr="008548AF">
        <w:rPr>
          <w:rFonts w:ascii="QCF_P534" w:hAnsi="QCF_P534" w:cs="QCF_P534"/>
          <w:sz w:val="36"/>
          <w:rtl/>
        </w:rPr>
        <w:t xml:space="preserve">ﭤ   ﭥ  ﭦ  ﭧ    </w:t>
      </w:r>
      <w:r w:rsidRPr="008548AF">
        <w:rPr>
          <w:rFonts w:ascii="QCF_BSML" w:hAnsi="QCF_BSML" w:cs="QCF_BSML"/>
          <w:sz w:val="36"/>
          <w:rtl/>
        </w:rPr>
        <w:t>ﭼ</w:t>
      </w:r>
      <w:r w:rsidRPr="006C3461">
        <w:rPr>
          <w:rStyle w:val="FootnoteReference"/>
          <w:rFonts w:ascii="Traditional Arabic" w:hAnsi="Traditional Arabic"/>
          <w:sz w:val="36"/>
          <w:rtl/>
        </w:rPr>
        <w:footnoteReference w:id="4"/>
      </w:r>
      <w:r w:rsidRPr="008548AF">
        <w:rPr>
          <w:rFonts w:ascii="Traditional Arabic" w:hAnsi="Traditional Arabic" w:hint="cs"/>
          <w:sz w:val="36"/>
          <w:rtl/>
        </w:rPr>
        <w:t>، أي مـحبوسات في خيام من الدرّ مـخدّرات على أزواجهن في الـجنات.)</w:t>
      </w:r>
      <w:r w:rsidRPr="006C3461">
        <w:rPr>
          <w:rStyle w:val="FootnoteReference"/>
          <w:rFonts w:ascii="Traditional Arabic" w:hAnsi="Traditional Arabic"/>
          <w:sz w:val="36"/>
          <w:rtl/>
          <w:lang w:bidi="ar-EG"/>
        </w:rPr>
        <w:footnoteReference w:id="5"/>
      </w:r>
      <w:r w:rsidRPr="008548AF">
        <w:rPr>
          <w:rFonts w:ascii="Traditional Arabic" w:hAnsi="Traditional Arabic" w:hint="cs"/>
          <w:sz w:val="36"/>
          <w:rtl/>
        </w:rPr>
        <w:t xml:space="preserve">. </w:t>
      </w:r>
    </w:p>
    <w:p w:rsidR="00BB564C" w:rsidRPr="006C3461" w:rsidRDefault="00BB564C" w:rsidP="00BB564C">
      <w:pPr>
        <w:ind w:firstLine="720"/>
        <w:jc w:val="mediumKashida"/>
        <w:rPr>
          <w:rFonts w:ascii="Traditional Arabic" w:hAnsi="Traditional Arabic"/>
          <w:sz w:val="36"/>
          <w:rtl/>
        </w:rPr>
      </w:pPr>
      <w:r w:rsidRPr="006C3461">
        <w:rPr>
          <w:rFonts w:ascii="Traditional Arabic" w:hAnsi="Traditional Arabic" w:hint="cs"/>
          <w:sz w:val="36"/>
          <w:rtl/>
        </w:rPr>
        <w:t>وقال الزمـخشري: (قصر: قصرتُه: حبستُه. وهو كالنازع الـمقصور: الذي قصَره قيدُه.)</w:t>
      </w:r>
      <w:r w:rsidRPr="006C3461">
        <w:rPr>
          <w:rStyle w:val="FootnoteReference"/>
          <w:rFonts w:ascii="Traditional Arabic" w:hAnsi="Traditional Arabic"/>
          <w:sz w:val="36"/>
          <w:rtl/>
        </w:rPr>
        <w:footnoteReference w:id="6"/>
      </w:r>
    </w:p>
    <w:p w:rsidR="00BB564C" w:rsidRDefault="00BB564C" w:rsidP="004C16AE">
      <w:pPr>
        <w:pStyle w:val="1"/>
        <w:rPr>
          <w:rtl/>
        </w:rPr>
      </w:pPr>
      <w:r w:rsidRPr="006C3461">
        <w:rPr>
          <w:rFonts w:hint="cs"/>
          <w:rtl/>
        </w:rPr>
        <w:t xml:space="preserve">وقد لاحظ الباحث أن الزمـخشري بَيَّن معنى القصر بأنه الـحبس إجـمالاً بـخلاف ابن منظور الذي بيّنه مقترنًا بالآية القرآنية. </w:t>
      </w:r>
    </w:p>
    <w:p w:rsidR="00725C40" w:rsidRDefault="00725C40" w:rsidP="00725C40">
      <w:pPr>
        <w:pStyle w:val="ab"/>
        <w:keepNext/>
      </w:pPr>
      <w:r>
        <w:rPr>
          <w:rFonts w:hint="cs"/>
          <w:rtl/>
          <w:lang w:val="en-MY" w:eastAsia="en-MY"/>
        </w:rPr>
        <w:lastRenderedPageBreak/>
        <w:drawing>
          <wp:inline distT="0" distB="0" distL="0" distR="0" wp14:anchorId="43349FEB" wp14:editId="54E7D0EA">
            <wp:extent cx="5276215" cy="1053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HAMS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215" cy="1053465"/>
                    </a:xfrm>
                    <a:prstGeom prst="rect">
                      <a:avLst/>
                    </a:prstGeom>
                  </pic:spPr>
                </pic:pic>
              </a:graphicData>
            </a:graphic>
          </wp:inline>
        </w:drawing>
      </w:r>
    </w:p>
    <w:p w:rsidR="00725C40" w:rsidRPr="006044C0" w:rsidRDefault="00725C40" w:rsidP="006044C0">
      <w:pPr>
        <w:pStyle w:val="ac"/>
        <w:rPr>
          <w:rStyle w:val="Strong"/>
          <w:rtl/>
        </w:rPr>
      </w:pPr>
      <w:bookmarkStart w:id="26" w:name="_Toc6239887"/>
      <w:r>
        <w:rPr>
          <w:rFonts w:hint="cs"/>
          <w:rtl/>
        </w:rPr>
        <w:t>الرسوم</w:t>
      </w:r>
      <w:r>
        <w:rPr>
          <w:rtl/>
        </w:rPr>
        <w:t xml:space="preserve"> </w:t>
      </w:r>
      <w:r>
        <w:rPr>
          <w:rFonts w:hint="cs"/>
          <w:rtl/>
        </w:rPr>
        <w:t>التوضيحية</w:t>
      </w:r>
      <w:r>
        <w:rPr>
          <w:rtl/>
        </w:rPr>
        <w:t xml:space="preserve"> </w:t>
      </w:r>
      <w:r>
        <w:rPr>
          <w:rtl/>
        </w:rPr>
        <w:fldChar w:fldCharType="begin"/>
      </w:r>
      <w:r>
        <w:rPr>
          <w:rtl/>
        </w:rPr>
        <w:instrText xml:space="preserve"> </w:instrText>
      </w:r>
      <w:r>
        <w:instrText>SEQ</w:instrText>
      </w:r>
      <w:r>
        <w:rPr>
          <w:rtl/>
        </w:rPr>
        <w:instrText xml:space="preserve"> الرسوم_التوضيحية \* </w:instrText>
      </w:r>
      <w:r>
        <w:instrText>ARABIC</w:instrText>
      </w:r>
      <w:r>
        <w:rPr>
          <w:rtl/>
        </w:rPr>
        <w:instrText xml:space="preserve"> </w:instrText>
      </w:r>
      <w:r>
        <w:rPr>
          <w:rtl/>
        </w:rPr>
        <w:fldChar w:fldCharType="separate"/>
      </w:r>
      <w:r w:rsidR="000873D8">
        <w:rPr>
          <w:noProof/>
        </w:rPr>
        <w:t>1</w:t>
      </w:r>
      <w:r>
        <w:rPr>
          <w:rtl/>
        </w:rPr>
        <w:fldChar w:fldCharType="end"/>
      </w:r>
      <w:r w:rsidR="006044C0">
        <w:rPr>
          <w:rFonts w:hint="cs"/>
          <w:rtl/>
        </w:rPr>
        <w:tab/>
        <w:t>شعار الجامعة الإسلامية</w:t>
      </w:r>
      <w:bookmarkEnd w:id="26"/>
    </w:p>
    <w:p w:rsidR="004C16AE" w:rsidRPr="006C3461" w:rsidRDefault="004C16AE" w:rsidP="004C16AE">
      <w:pPr>
        <w:pStyle w:val="a2"/>
        <w:rPr>
          <w:rtl/>
        </w:rPr>
      </w:pPr>
      <w:bookmarkStart w:id="27" w:name="_Toc28206677"/>
      <w:r>
        <w:rPr>
          <w:rFonts w:hint="cs"/>
          <w:rtl/>
        </w:rPr>
        <w:t>المبحث الأول: أحكام القصر</w:t>
      </w:r>
      <w:bookmarkEnd w:id="27"/>
    </w:p>
    <w:p w:rsidR="00BB564C" w:rsidRDefault="00BB564C" w:rsidP="004C16AE">
      <w:pPr>
        <w:pStyle w:val="1"/>
        <w:rPr>
          <w:rtl/>
        </w:rPr>
      </w:pPr>
      <w:r w:rsidRPr="006C3461">
        <w:rPr>
          <w:rFonts w:hint="cs"/>
          <w:rtl/>
        </w:rPr>
        <w:t>وقال سعد الدين التفتازاني</w:t>
      </w:r>
      <w:r w:rsidRPr="006C3461">
        <w:rPr>
          <w:rStyle w:val="FootnoteReference"/>
          <w:rFonts w:ascii="Traditional Arabic" w:hAnsi="Traditional Arabic"/>
          <w:sz w:val="36"/>
          <w:rtl/>
        </w:rPr>
        <w:footnoteReference w:id="7"/>
      </w:r>
      <w:r w:rsidRPr="006C3461">
        <w:rPr>
          <w:rFonts w:hint="cs"/>
          <w:rtl/>
        </w:rPr>
        <w:t xml:space="preserve">: ( تقول: </w:t>
      </w:r>
      <w:r w:rsidRPr="006C3461">
        <w:rPr>
          <w:rFonts w:hint="cs"/>
          <w:b/>
          <w:bCs/>
          <w:rtl/>
        </w:rPr>
        <w:t>قصرتُ</w:t>
      </w:r>
      <w:r w:rsidRPr="006C3461">
        <w:rPr>
          <w:rFonts w:hint="cs"/>
          <w:rtl/>
        </w:rPr>
        <w:t xml:space="preserve"> اللُّقحة على فرس إذا جعلتُ درهـمًا له لا لغيره.)</w:t>
      </w:r>
      <w:r w:rsidRPr="006C3461">
        <w:rPr>
          <w:rStyle w:val="FootnoteReference"/>
          <w:rFonts w:ascii="Traditional Arabic" w:hAnsi="Traditional Arabic"/>
          <w:sz w:val="36"/>
          <w:rtl/>
        </w:rPr>
        <w:footnoteReference w:id="8"/>
      </w:r>
      <w:r w:rsidRPr="006C3461">
        <w:rPr>
          <w:rFonts w:hint="cs"/>
          <w:rtl/>
        </w:rPr>
        <w:t xml:space="preserve"> </w:t>
      </w:r>
    </w:p>
    <w:p w:rsidR="004C16AE" w:rsidRPr="006C3461" w:rsidRDefault="004C16AE" w:rsidP="004C16AE">
      <w:pPr>
        <w:pStyle w:val="a3"/>
        <w:rPr>
          <w:rtl/>
          <w:lang w:bidi="ar-EG"/>
        </w:rPr>
      </w:pPr>
      <w:bookmarkStart w:id="28" w:name="_Toc28206678"/>
      <w:r>
        <w:rPr>
          <w:rFonts w:hint="cs"/>
          <w:rtl/>
        </w:rPr>
        <w:t>المطلب الأول: صور القصر</w:t>
      </w:r>
      <w:bookmarkEnd w:id="28"/>
    </w:p>
    <w:p w:rsidR="004C16AE" w:rsidRDefault="00BB564C" w:rsidP="004C16AE">
      <w:pPr>
        <w:pStyle w:val="1"/>
        <w:rPr>
          <w:rtl/>
          <w:lang w:bidi="ar-EG"/>
        </w:rPr>
      </w:pPr>
      <w:r w:rsidRPr="006C3461">
        <w:rPr>
          <w:rFonts w:hint="cs"/>
          <w:rtl/>
        </w:rPr>
        <w:t xml:space="preserve">وأما الدكتور </w:t>
      </w:r>
      <w:r w:rsidRPr="006C3461">
        <w:rPr>
          <w:rFonts w:hint="cs"/>
          <w:rtl/>
          <w:lang w:bidi="ar-EG"/>
        </w:rPr>
        <w:t>عبد الرحـمن حسن حبنّكة الـميداني</w:t>
      </w:r>
      <w:r w:rsidRPr="006C3461">
        <w:rPr>
          <w:rFonts w:hint="cs"/>
          <w:rtl/>
        </w:rPr>
        <w:t xml:space="preserve"> رأى أن القصر (... يأتي في اللغة </w:t>
      </w:r>
      <w:r w:rsidRPr="006C3461">
        <w:rPr>
          <w:rFonts w:hint="cs"/>
          <w:rtl/>
          <w:lang w:bidi="ar-EG"/>
        </w:rPr>
        <w:t xml:space="preserve">بـمعنى التخصيص، </w:t>
      </w:r>
    </w:p>
    <w:p w:rsidR="004C16AE" w:rsidRDefault="0062299C" w:rsidP="0062299C">
      <w:pPr>
        <w:pStyle w:val="a0"/>
        <w:spacing w:after="480"/>
        <w:rPr>
          <w:rtl/>
          <w:lang w:bidi="ar-EG"/>
        </w:rPr>
      </w:pPr>
      <w:bookmarkStart w:id="29" w:name="_Toc28206679"/>
      <w:r>
        <w:rPr>
          <w:rFonts w:hint="cs"/>
          <w:rtl/>
          <w:lang w:bidi="ar-EG"/>
        </w:rPr>
        <w:lastRenderedPageBreak/>
        <w:t>الباب الثالث</w:t>
      </w:r>
      <w:r>
        <w:rPr>
          <w:rtl/>
          <w:lang w:bidi="ar-EG"/>
        </w:rPr>
        <w:br/>
      </w:r>
      <w:r>
        <w:rPr>
          <w:rFonts w:hint="cs"/>
          <w:rtl/>
          <w:lang w:bidi="ar-EG"/>
        </w:rPr>
        <w:t>نماذج تطبيقية</w:t>
      </w:r>
      <w:bookmarkEnd w:id="29"/>
    </w:p>
    <w:p w:rsidR="00BB564C" w:rsidRDefault="00BB564C" w:rsidP="0062299C">
      <w:pPr>
        <w:pStyle w:val="1"/>
        <w:rPr>
          <w:rtl/>
          <w:lang w:bidi="ar-EG"/>
        </w:rPr>
      </w:pPr>
      <w:r w:rsidRPr="006C3461">
        <w:rPr>
          <w:rFonts w:hint="cs"/>
          <w:rtl/>
          <w:lang w:bidi="ar-EG"/>
        </w:rPr>
        <w:t>يقال لغة: قَصَرَ الشيءَ على كذا، إذا خصّصه به، ولـم يـجاوز به إلى غيره. ويقال: قَصَر غلَّةَ بستانه على عياله، إذا جعلها خاصّةً لـهم، وقَصَر الشيءَ على نفسه، إذا خصّ نفسَه به، فلم يـجعل لغيره منه شيئًا.</w:t>
      </w:r>
    </w:p>
    <w:p w:rsidR="0062299C" w:rsidRDefault="0062299C" w:rsidP="0062299C">
      <w:pPr>
        <w:pStyle w:val="a1"/>
        <w:rPr>
          <w:rtl/>
        </w:rPr>
      </w:pPr>
      <w:bookmarkStart w:id="30" w:name="_Toc28206680"/>
      <w:r>
        <w:rPr>
          <w:rFonts w:hint="cs"/>
          <w:rtl/>
        </w:rPr>
        <w:t>الفصل الأول</w:t>
      </w:r>
      <w:bookmarkEnd w:id="30"/>
    </w:p>
    <w:p w:rsidR="0062299C" w:rsidRDefault="0062299C" w:rsidP="0062299C">
      <w:pPr>
        <w:pStyle w:val="a1"/>
        <w:rPr>
          <w:rtl/>
        </w:rPr>
      </w:pPr>
      <w:bookmarkStart w:id="31" w:name="_Toc28206681"/>
      <w:r>
        <w:rPr>
          <w:rFonts w:hint="cs"/>
          <w:rtl/>
        </w:rPr>
        <w:t>النفي والاستثناء</w:t>
      </w:r>
      <w:bookmarkEnd w:id="31"/>
    </w:p>
    <w:p w:rsidR="00BB564C" w:rsidRDefault="00BB564C" w:rsidP="0062299C">
      <w:pPr>
        <w:pStyle w:val="1"/>
        <w:rPr>
          <w:rtl/>
          <w:lang w:bidi="ar-EG"/>
        </w:rPr>
      </w:pPr>
      <w:r w:rsidRPr="006C3461">
        <w:rPr>
          <w:rFonts w:hint="cs"/>
          <w:rtl/>
          <w:lang w:bidi="ar-EG"/>
        </w:rPr>
        <w:t>ويأتي القصر أيضًا بـمعنى الـحبسِ. يقال لغة: قَصَر نفسه على عبادة ربه، إذا حَبَسَها على القيام بعبادة ربه، وقَصَر جُنْدَه على مـمارسة التدريب العسكريّ في القلعة، إذا حَبَسَهم وأَلزَمَهم بذلك فيها.)</w:t>
      </w:r>
      <w:r w:rsidRPr="006C3461">
        <w:rPr>
          <w:rStyle w:val="FootnoteReference"/>
          <w:rFonts w:ascii="Traditional Arabic" w:hAnsi="Traditional Arabic"/>
          <w:sz w:val="36"/>
          <w:rtl/>
          <w:lang w:bidi="ar-EG"/>
        </w:rPr>
        <w:footnoteReference w:id="9"/>
      </w:r>
      <w:r w:rsidRPr="006C3461">
        <w:rPr>
          <w:rFonts w:hint="cs"/>
          <w:rtl/>
          <w:lang w:bidi="ar-EG"/>
        </w:rPr>
        <w:t xml:space="preserve"> </w:t>
      </w:r>
    </w:p>
    <w:p w:rsidR="0062299C" w:rsidRPr="006C3461" w:rsidRDefault="0062299C" w:rsidP="0062299C">
      <w:pPr>
        <w:pStyle w:val="a2"/>
        <w:rPr>
          <w:rtl/>
          <w:lang w:bidi="ar-EG"/>
        </w:rPr>
      </w:pPr>
      <w:bookmarkStart w:id="32" w:name="_Toc28206682"/>
      <w:r>
        <w:rPr>
          <w:rFonts w:hint="cs"/>
          <w:rtl/>
          <w:lang w:bidi="ar-EG"/>
        </w:rPr>
        <w:t>المبحث الأول: نماذج في النفي</w:t>
      </w:r>
      <w:bookmarkEnd w:id="32"/>
    </w:p>
    <w:p w:rsidR="00BB564C" w:rsidRPr="006C3461" w:rsidRDefault="00BB564C" w:rsidP="0062299C">
      <w:pPr>
        <w:pStyle w:val="1"/>
        <w:rPr>
          <w:rtl/>
          <w:lang w:bidi="ar-EG"/>
        </w:rPr>
      </w:pPr>
      <w:r w:rsidRPr="006C3461">
        <w:rPr>
          <w:rFonts w:hint="cs"/>
          <w:rtl/>
          <w:lang w:bidi="ar-EG"/>
        </w:rPr>
        <w:t>وقد أيَّد كذلك الدكتور بسيوني عبد الفتاح فيُّود</w:t>
      </w:r>
      <w:r w:rsidRPr="006C3461">
        <w:rPr>
          <w:rStyle w:val="FootnoteReference"/>
          <w:rFonts w:ascii="Traditional Arabic" w:hAnsi="Traditional Arabic"/>
          <w:sz w:val="36"/>
          <w:rtl/>
          <w:lang w:bidi="ar-EG"/>
        </w:rPr>
        <w:footnoteReference w:id="10"/>
      </w:r>
      <w:r w:rsidRPr="006C3461">
        <w:rPr>
          <w:rFonts w:hint="cs"/>
          <w:rtl/>
          <w:lang w:bidi="ar-EG"/>
        </w:rPr>
        <w:t xml:space="preserve"> عندما قال: ( ويقال: قصرته أي حبسته، وهو مقصور أي: مـحبوس.)</w:t>
      </w:r>
      <w:r w:rsidRPr="006C3461">
        <w:rPr>
          <w:rStyle w:val="FootnoteReference"/>
          <w:rFonts w:ascii="Traditional Arabic" w:hAnsi="Traditional Arabic"/>
          <w:sz w:val="36"/>
          <w:rtl/>
          <w:lang w:bidi="ar-EG"/>
        </w:rPr>
        <w:footnoteReference w:id="11"/>
      </w:r>
    </w:p>
    <w:p w:rsidR="0062299C" w:rsidRDefault="0062299C" w:rsidP="0062299C">
      <w:pPr>
        <w:pStyle w:val="a2"/>
        <w:rPr>
          <w:rtl/>
        </w:rPr>
      </w:pPr>
      <w:bookmarkStart w:id="33" w:name="_Toc28206683"/>
      <w:r>
        <w:rPr>
          <w:rFonts w:hint="cs"/>
          <w:rtl/>
        </w:rPr>
        <w:lastRenderedPageBreak/>
        <w:t>المبحث الثاني: نماذج في الاستثناء</w:t>
      </w:r>
      <w:bookmarkEnd w:id="33"/>
    </w:p>
    <w:p w:rsidR="00BB564C" w:rsidRDefault="00BB564C" w:rsidP="0062299C">
      <w:pPr>
        <w:pStyle w:val="1"/>
        <w:rPr>
          <w:rFonts w:ascii="Arial" w:hAnsi="Arial" w:cs="Arial"/>
          <w:sz w:val="34"/>
          <w:szCs w:val="34"/>
          <w:rtl/>
        </w:rPr>
      </w:pPr>
      <w:r w:rsidRPr="006C3461">
        <w:rPr>
          <w:rFonts w:hint="cs"/>
          <w:rtl/>
          <w:lang w:bidi="ar-EG"/>
        </w:rPr>
        <w:t>وقال الدكتور صباح عبيد دراز</w:t>
      </w:r>
      <w:r w:rsidRPr="006C3461">
        <w:rPr>
          <w:rStyle w:val="FootnoteReference"/>
          <w:rFonts w:ascii="Traditional Arabic" w:hAnsi="Traditional Arabic"/>
          <w:sz w:val="36"/>
          <w:rtl/>
          <w:lang w:bidi="ar-EG"/>
        </w:rPr>
        <w:footnoteReference w:id="12"/>
      </w:r>
      <w:r w:rsidRPr="006C3461">
        <w:rPr>
          <w:rFonts w:hint="cs"/>
          <w:rtl/>
          <w:lang w:bidi="ar-EG"/>
        </w:rPr>
        <w:t>: ( وردت مادة "قصر" في القرآن الكريم إحدى عشرة مرة، منها: القصر بـمعنى الكفّ كقوله تعالى:</w:t>
      </w:r>
      <w:r w:rsidRPr="006C3461">
        <w:rPr>
          <w:rFonts w:ascii="QCF_BSML" w:hAnsi="QCF_BSML" w:cs="QCF_BSML"/>
          <w:rtl/>
        </w:rPr>
        <w:t xml:space="preserve"> </w:t>
      </w:r>
      <w:r w:rsidRPr="006C3461">
        <w:rPr>
          <w:rFonts w:ascii="QCF_BSML" w:hAnsi="QCF_BSML" w:cs="QCF_BSML"/>
          <w:sz w:val="34"/>
          <w:szCs w:val="34"/>
          <w:rtl/>
        </w:rPr>
        <w:t>ﭽ</w:t>
      </w:r>
      <w:r w:rsidRPr="006C3461">
        <w:rPr>
          <w:rFonts w:ascii="QCF_P176" w:hAnsi="QCF_P176" w:cs="QCF_P176"/>
          <w:sz w:val="34"/>
          <w:szCs w:val="34"/>
          <w:rtl/>
        </w:rPr>
        <w:t>ﮖ ﮗ ﮘ ﮙ</w:t>
      </w:r>
      <w:r w:rsidRPr="006C3461">
        <w:rPr>
          <w:rFonts w:ascii="QCF_P176" w:hAnsi="QCF_P176" w:cs="QCF_P176" w:hint="cs"/>
          <w:sz w:val="34"/>
          <w:szCs w:val="34"/>
          <w:rtl/>
        </w:rPr>
        <w:t xml:space="preserve"> </w:t>
      </w:r>
      <w:r w:rsidRPr="006C3461">
        <w:rPr>
          <w:rFonts w:ascii="QCF_P176" w:hAnsi="QCF_P176" w:cs="QCF_P176"/>
          <w:sz w:val="34"/>
          <w:szCs w:val="34"/>
          <w:rtl/>
        </w:rPr>
        <w:t xml:space="preserve">ﮚ ﮛ  ﮜ  </w:t>
      </w:r>
      <w:r w:rsidRPr="006C3461">
        <w:rPr>
          <w:rFonts w:ascii="QCF_BSML" w:hAnsi="QCF_BSML" w:cs="QCF_BSML"/>
          <w:sz w:val="34"/>
          <w:szCs w:val="34"/>
          <w:rtl/>
        </w:rPr>
        <w:t>ﭼ</w:t>
      </w:r>
      <w:r w:rsidRPr="006C3461">
        <w:rPr>
          <w:rFonts w:ascii="Arial" w:hAnsi="Arial" w:cs="Arial"/>
          <w:sz w:val="34"/>
          <w:szCs w:val="34"/>
          <w:rtl/>
        </w:rPr>
        <w:t xml:space="preserve"> </w:t>
      </w:r>
      <w:r w:rsidRPr="006C3461">
        <w:rPr>
          <w:rStyle w:val="FootnoteReference"/>
          <w:rFonts w:ascii="Traditional Arabic" w:hAnsi="Traditional Arabic"/>
          <w:sz w:val="34"/>
          <w:szCs w:val="34"/>
          <w:rtl/>
        </w:rPr>
        <w:footnoteReference w:id="13"/>
      </w:r>
    </w:p>
    <w:p w:rsidR="0062299C" w:rsidRDefault="0062299C" w:rsidP="0062299C">
      <w:pPr>
        <w:pStyle w:val="a3"/>
        <w:rPr>
          <w:rtl/>
        </w:rPr>
      </w:pPr>
      <w:bookmarkStart w:id="34" w:name="_Toc28206684"/>
      <w:r>
        <w:rPr>
          <w:rFonts w:hint="cs"/>
          <w:rtl/>
        </w:rPr>
        <w:t>المطلب الأول: القصر ب"إنما"</w:t>
      </w:r>
      <w:bookmarkEnd w:id="34"/>
    </w:p>
    <w:p w:rsidR="0062299C" w:rsidRDefault="0062299C" w:rsidP="0062299C">
      <w:pPr>
        <w:pStyle w:val="1"/>
        <w:rPr>
          <w:rtl/>
        </w:rPr>
      </w:pPr>
      <w:r>
        <w:rPr>
          <w:rFonts w:hint="cs"/>
          <w:rtl/>
        </w:rPr>
        <w:t xml:space="preserve">2) </w:t>
      </w:r>
      <w:r w:rsidRPr="008548AF">
        <w:rPr>
          <w:rFonts w:hint="cs"/>
          <w:rtl/>
        </w:rPr>
        <w:t>وقريب منه القصر بـمعنى الأخذ من الطول، كقوله تعالى:</w:t>
      </w:r>
      <w:r w:rsidRPr="008548AF">
        <w:rPr>
          <w:rFonts w:ascii="QCF_BSML" w:hAnsi="QCF_BSML" w:cs="QCF_BSML"/>
          <w:rtl/>
        </w:rPr>
        <w:t>ﭽ</w:t>
      </w:r>
      <w:r w:rsidRPr="008548AF">
        <w:rPr>
          <w:rFonts w:ascii="QCF_P094" w:hAnsi="QCF_P094" w:cs="QCF_P094"/>
          <w:rtl/>
        </w:rPr>
        <w:t>ﰁ</w:t>
      </w:r>
      <w:r w:rsidRPr="008548AF">
        <w:rPr>
          <w:rFonts w:ascii="QCF_P094" w:hAnsi="QCF_P094" w:cs="QCF_P094" w:hint="cs"/>
          <w:rtl/>
        </w:rPr>
        <w:t xml:space="preserve"> </w:t>
      </w:r>
      <w:r w:rsidRPr="008548AF">
        <w:rPr>
          <w:rFonts w:ascii="QCF_P094" w:hAnsi="QCF_P094" w:cs="QCF_P094"/>
          <w:rtl/>
        </w:rPr>
        <w:t>ﰂ ﰃ</w:t>
      </w:r>
      <w:r w:rsidRPr="008548AF">
        <w:rPr>
          <w:rFonts w:ascii="QCF_P094" w:hAnsi="QCF_P094" w:cs="QCF_P094" w:hint="cs"/>
          <w:rtl/>
        </w:rPr>
        <w:t xml:space="preserve"> </w:t>
      </w:r>
      <w:r w:rsidRPr="008548AF">
        <w:rPr>
          <w:rFonts w:ascii="QCF_P094" w:hAnsi="QCF_P094" w:cs="QCF_P094"/>
          <w:rtl/>
        </w:rPr>
        <w:t xml:space="preserve">ﰄ ﰅ  ﰆ  ﰇ </w:t>
      </w:r>
      <w:r w:rsidRPr="008548AF">
        <w:rPr>
          <w:rFonts w:ascii="QCF_BSML" w:hAnsi="QCF_BSML" w:cs="QCF_BSML"/>
          <w:rtl/>
        </w:rPr>
        <w:t>ﭼ</w:t>
      </w:r>
      <w:r w:rsidRPr="008548AF">
        <w:rPr>
          <w:rFonts w:ascii="QCF_BSML" w:hAnsi="QCF_BSML" w:cs="QCF_BSML" w:hint="cs"/>
          <w:rtl/>
        </w:rPr>
        <w:t xml:space="preserve">  </w:t>
      </w:r>
      <w:r w:rsidRPr="006C3461">
        <w:rPr>
          <w:rStyle w:val="FootnoteReference"/>
          <w:rFonts w:ascii="Traditional Arabic" w:hAnsi="Traditional Arabic"/>
          <w:sz w:val="36"/>
          <w:rtl/>
        </w:rPr>
        <w:footnoteReference w:id="14"/>
      </w:r>
      <w:r w:rsidRPr="008548AF">
        <w:rPr>
          <w:rFonts w:ascii="QCF_BSML" w:hAnsi="QCF_BSML" w:cs="QCF_BSML" w:hint="cs"/>
          <w:rtl/>
        </w:rPr>
        <w:t xml:space="preserve"> </w:t>
      </w:r>
      <w:r w:rsidRPr="008548AF">
        <w:rPr>
          <w:rFonts w:hint="cs"/>
          <w:rtl/>
        </w:rPr>
        <w:t>، أي تـجعلوا الصلاةَ الرباعية ثُنائيّة</w:t>
      </w:r>
      <w:r w:rsidRPr="006C3461">
        <w:rPr>
          <w:rStyle w:val="FootnoteReference"/>
          <w:rFonts w:ascii="Traditional Arabic" w:hAnsi="Traditional Arabic"/>
          <w:sz w:val="36"/>
          <w:rtl/>
        </w:rPr>
        <w:footnoteReference w:id="15"/>
      </w:r>
      <w:r w:rsidRPr="008548AF">
        <w:rPr>
          <w:rFonts w:hint="cs"/>
          <w:rtl/>
        </w:rPr>
        <w:t>.</w:t>
      </w:r>
    </w:p>
    <w:p w:rsidR="0062299C" w:rsidRDefault="0062299C" w:rsidP="0062299C">
      <w:pPr>
        <w:pStyle w:val="a0"/>
        <w:spacing w:after="480"/>
        <w:rPr>
          <w:rtl/>
        </w:rPr>
      </w:pPr>
      <w:bookmarkStart w:id="35" w:name="_Toc28206685"/>
      <w:r>
        <w:rPr>
          <w:rFonts w:hint="cs"/>
          <w:rtl/>
        </w:rPr>
        <w:lastRenderedPageBreak/>
        <w:t>الباب الثالث</w:t>
      </w:r>
      <w:r>
        <w:rPr>
          <w:rtl/>
        </w:rPr>
        <w:br/>
      </w:r>
      <w:r>
        <w:rPr>
          <w:rFonts w:hint="cs"/>
          <w:rtl/>
        </w:rPr>
        <w:t>الخاتمة</w:t>
      </w:r>
      <w:bookmarkEnd w:id="35"/>
    </w:p>
    <w:p w:rsidR="0062299C" w:rsidRPr="008548AF" w:rsidRDefault="0062299C" w:rsidP="0062299C">
      <w:pPr>
        <w:pStyle w:val="a4"/>
        <w:rPr>
          <w:rFonts w:ascii="Arial" w:hAnsi="Arial" w:cs="Arial"/>
          <w:rtl/>
        </w:rPr>
      </w:pPr>
      <w:r w:rsidRPr="008548AF">
        <w:rPr>
          <w:rFonts w:hint="cs"/>
          <w:rtl/>
        </w:rPr>
        <w:t xml:space="preserve">وجاءت بـمعنى ما عظم من أصول النخل أو الشجر في قوله تعالى في صفة جهنم: </w:t>
      </w:r>
      <w:r w:rsidRPr="008548AF">
        <w:rPr>
          <w:rFonts w:ascii="QCF_BSML" w:hAnsi="QCF_BSML" w:cs="QCF_BSML"/>
          <w:rtl/>
        </w:rPr>
        <w:t>ﭽ</w:t>
      </w:r>
      <w:r w:rsidRPr="008548AF">
        <w:rPr>
          <w:rFonts w:ascii="QCF_P581" w:hAnsi="QCF_P581" w:cs="QCF_P581"/>
          <w:rtl/>
        </w:rPr>
        <w:t xml:space="preserve">ﮑ  ﮒ  ﮓ     ﮔ       </w:t>
      </w:r>
      <w:r w:rsidRPr="008548AF">
        <w:rPr>
          <w:rFonts w:ascii="QCF_BSML" w:hAnsi="QCF_BSML" w:cs="QCF_BSML"/>
          <w:rtl/>
        </w:rPr>
        <w:t>ﭼ</w:t>
      </w:r>
      <w:r w:rsidRPr="008548AF">
        <w:rPr>
          <w:rFonts w:ascii="Arial" w:hAnsi="Arial" w:cs="Arial"/>
          <w:rtl/>
        </w:rPr>
        <w:t xml:space="preserve"> </w:t>
      </w:r>
      <w:r w:rsidRPr="006C3461">
        <w:rPr>
          <w:rStyle w:val="FootnoteReference"/>
          <w:rFonts w:ascii="Arial" w:hAnsi="Arial" w:cs="Arial"/>
          <w:sz w:val="36"/>
          <w:rtl/>
        </w:rPr>
        <w:footnoteReference w:id="16"/>
      </w:r>
    </w:p>
    <w:p w:rsidR="0062299C" w:rsidRPr="008548AF" w:rsidRDefault="0062299C" w:rsidP="0062299C">
      <w:pPr>
        <w:jc w:val="mediumKashida"/>
        <w:rPr>
          <w:rFonts w:ascii="Arial" w:hAnsi="Arial" w:cs="Arial"/>
          <w:sz w:val="34"/>
          <w:szCs w:val="34"/>
        </w:rPr>
      </w:pPr>
      <w:r>
        <w:rPr>
          <w:rFonts w:ascii="Traditional Arabic" w:hAnsi="Traditional Arabic" w:hint="cs"/>
          <w:sz w:val="36"/>
          <w:rtl/>
        </w:rPr>
        <w:t xml:space="preserve">4) </w:t>
      </w:r>
      <w:r w:rsidRPr="008548AF">
        <w:rPr>
          <w:rFonts w:ascii="Traditional Arabic" w:hAnsi="Traditional Arabic" w:hint="cs"/>
          <w:sz w:val="36"/>
          <w:rtl/>
        </w:rPr>
        <w:t xml:space="preserve">كما جاءت بـمعنى البيت الضخم كقوله تعالى: </w:t>
      </w:r>
      <w:r w:rsidRPr="008548AF">
        <w:rPr>
          <w:rFonts w:ascii="QCF_BSML" w:hAnsi="QCF_BSML" w:cs="QCF_BSML"/>
          <w:sz w:val="32"/>
          <w:szCs w:val="32"/>
          <w:rtl/>
        </w:rPr>
        <w:t>ﭽ</w:t>
      </w:r>
      <w:r w:rsidRPr="008548AF">
        <w:rPr>
          <w:rFonts w:ascii="QCF_P337" w:hAnsi="QCF_P337" w:cs="QCF_P337"/>
          <w:sz w:val="32"/>
          <w:szCs w:val="32"/>
          <w:rtl/>
        </w:rPr>
        <w:t xml:space="preserve">  ﯟ     ﯠ  ﯡ      ﯢ</w:t>
      </w:r>
      <w:r w:rsidRPr="008548AF">
        <w:rPr>
          <w:rFonts w:ascii="QCF_BSML" w:hAnsi="QCF_BSML" w:cs="QCF_BSML"/>
          <w:sz w:val="32"/>
          <w:szCs w:val="32"/>
          <w:rtl/>
        </w:rPr>
        <w:t>ﭼ</w:t>
      </w:r>
      <w:r w:rsidRPr="008548AF">
        <w:rPr>
          <w:rFonts w:ascii="Arial" w:hAnsi="Arial" w:cs="Arial"/>
          <w:sz w:val="34"/>
          <w:szCs w:val="34"/>
          <w:rtl/>
        </w:rPr>
        <w:t xml:space="preserve"> </w:t>
      </w:r>
      <w:r w:rsidRPr="006C3461">
        <w:rPr>
          <w:rStyle w:val="FootnoteReference"/>
          <w:rFonts w:ascii="Traditional Arabic" w:hAnsi="Traditional Arabic"/>
          <w:sz w:val="34"/>
          <w:szCs w:val="34"/>
          <w:rtl/>
        </w:rPr>
        <w:footnoteReference w:id="17"/>
      </w:r>
    </w:p>
    <w:p w:rsidR="0062299C" w:rsidRDefault="0062299C" w:rsidP="0062299C">
      <w:pPr>
        <w:ind w:firstLine="720"/>
        <w:jc w:val="mediumKashida"/>
        <w:rPr>
          <w:rFonts w:ascii="Traditional Arabic" w:hAnsi="Traditional Arabic"/>
          <w:sz w:val="36"/>
          <w:lang w:bidi="ar-EG"/>
        </w:rPr>
      </w:pPr>
      <w:r w:rsidRPr="006C3461">
        <w:rPr>
          <w:rFonts w:ascii="Traditional Arabic" w:hAnsi="Traditional Arabic" w:hint="cs"/>
          <w:sz w:val="36"/>
          <w:rtl/>
          <w:lang w:bidi="ar-EG"/>
        </w:rPr>
        <w:t xml:space="preserve">ويرى الباحث أنه جدير بالذكر هنا، أن بعض العلماء يرَون، أن القصر </w:t>
      </w:r>
      <w:r w:rsidRPr="006C3461">
        <w:rPr>
          <w:rFonts w:ascii="Traditional Arabic" w:hAnsi="Traditional Arabic" w:hint="cs"/>
          <w:b/>
          <w:bCs/>
          <w:sz w:val="36"/>
          <w:rtl/>
          <w:lang w:bidi="ar-EG"/>
        </w:rPr>
        <w:t>والـحصر</w:t>
      </w:r>
      <w:r w:rsidRPr="006C3461">
        <w:rPr>
          <w:rFonts w:ascii="Traditional Arabic" w:hAnsi="Traditional Arabic" w:hint="cs"/>
          <w:sz w:val="36"/>
          <w:rtl/>
          <w:lang w:bidi="ar-EG"/>
        </w:rPr>
        <w:t xml:space="preserve"> مصطلحان يـحملان معنًى واحدًا، وإن كان الـحصر يدور في بيئة والقصر يدور في بيئة أخرى، إلا أنـهما مصطلحان لـمعنى واحد، وذلك بـخلاف التخصيص الذي لا يشترك معهم في شيء، وإنـما هو معنى قائم بذاته.</w:t>
      </w:r>
    </w:p>
    <w:p w:rsidR="0034170F" w:rsidRDefault="0034170F" w:rsidP="0037466A">
      <w:pPr>
        <w:pStyle w:val="a6"/>
        <w:rPr>
          <w:rtl/>
        </w:rPr>
      </w:pPr>
      <w:bookmarkStart w:id="36" w:name="_Toc28206686"/>
      <w:r>
        <w:rPr>
          <w:rFonts w:hint="cs"/>
          <w:rtl/>
        </w:rPr>
        <w:lastRenderedPageBreak/>
        <w:t>المصادر والمراجع</w:t>
      </w:r>
      <w:bookmarkEnd w:id="36"/>
    </w:p>
    <w:p w:rsidR="0034170F" w:rsidRPr="006C3461" w:rsidRDefault="0034170F" w:rsidP="0037466A">
      <w:pPr>
        <w:pStyle w:val="a5"/>
        <w:spacing w:after="240"/>
        <w:rPr>
          <w:rtl/>
        </w:rPr>
      </w:pPr>
      <w:r w:rsidRPr="006C3461">
        <w:rPr>
          <w:rtl/>
        </w:rPr>
        <w:t>القرآن الكري</w:t>
      </w:r>
      <w:r w:rsidRPr="006C3461">
        <w:rPr>
          <w:rFonts w:hint="cs"/>
          <w:rtl/>
        </w:rPr>
        <w:t>ـم</w:t>
      </w:r>
    </w:p>
    <w:p w:rsidR="0037466A" w:rsidRDefault="0034170F" w:rsidP="0037466A">
      <w:pPr>
        <w:pStyle w:val="a5"/>
        <w:spacing w:after="240"/>
        <w:rPr>
          <w:rtl/>
        </w:rPr>
      </w:pPr>
      <w:r>
        <w:rPr>
          <w:rFonts w:hint="cs"/>
          <w:rtl/>
        </w:rPr>
        <w:t>الاتقان في علوم القرآن، عبد الرحـمن بن أبي بكر، جلال الدين السيوطي، تـحقيق: محمد أبو الفضل إبراهيم، الـهيئة الـمصرية العامة للكتاب، سنة 1394ه / 1974م</w:t>
      </w:r>
    </w:p>
    <w:p w:rsidR="0034170F" w:rsidRDefault="0034170F" w:rsidP="004865F0">
      <w:pPr>
        <w:pStyle w:val="a5"/>
        <w:spacing w:after="240"/>
      </w:pPr>
      <w:r>
        <w:rPr>
          <w:rFonts w:hint="cs"/>
          <w:rtl/>
        </w:rPr>
        <w:t>لاستثناء في القرآن الكريم، صلاح بن عوض بن عبد الله مريبش، عالـم الكتب الـحديث وجدارًا للكتاب العالـمي، ط 1،  سنة 2006م</w:t>
      </w:r>
    </w:p>
    <w:p w:rsidR="0034170F" w:rsidRDefault="0034170F" w:rsidP="0037466A">
      <w:pPr>
        <w:pStyle w:val="a5"/>
        <w:spacing w:after="240"/>
      </w:pPr>
      <w:r>
        <w:rPr>
          <w:rFonts w:hint="cs"/>
          <w:rtl/>
        </w:rPr>
        <w:t>الإعجاز البلاغي، دكتور محمد محمد أبو موسى، مكتبة وهبة، ط 3، سنة 2006م</w:t>
      </w:r>
    </w:p>
    <w:p w:rsidR="0034170F" w:rsidRDefault="0034170F" w:rsidP="0037466A">
      <w:pPr>
        <w:pStyle w:val="a5"/>
        <w:spacing w:after="240"/>
      </w:pPr>
      <w:r>
        <w:rPr>
          <w:rFonts w:hint="cs"/>
          <w:rtl/>
        </w:rPr>
        <w:t>البحر الـمحيط في التفسير، محمد بن يوسف الشهير بأبي حيَّان الأندلسي الغرناطي، دار الفكر، طبعة جديدة بعناية: صدقي محمد جـميل، سنة 1992م</w:t>
      </w:r>
    </w:p>
    <w:p w:rsidR="0034170F" w:rsidRDefault="0034170F" w:rsidP="0037466A">
      <w:pPr>
        <w:pStyle w:val="a5"/>
        <w:spacing w:after="240"/>
        <w:rPr>
          <w:color w:val="000000"/>
        </w:rPr>
      </w:pPr>
      <w:r>
        <w:rPr>
          <w:rFonts w:hint="cs"/>
          <w:color w:val="000000"/>
          <w:rtl/>
        </w:rPr>
        <w:t>البرهان في علوم القرآن، بدر الدين محمد بن عبد الله الزركشي، تـحقيق: الدكتور يوسف عبد الرحـمن الـمرعشلي والشيخ جـمال حـمدي الذهبي والشيخ إبراهيم عبد الله الكريدي، دار الـمعرفة، ط 1، سنة 1990م.</w:t>
      </w:r>
    </w:p>
    <w:p w:rsidR="0034170F" w:rsidRDefault="0034170F" w:rsidP="0037466A">
      <w:pPr>
        <w:pStyle w:val="a5"/>
        <w:spacing w:after="240"/>
        <w:rPr>
          <w:color w:val="000000"/>
        </w:rPr>
      </w:pPr>
      <w:r>
        <w:rPr>
          <w:rFonts w:hint="cs"/>
          <w:color w:val="000000"/>
          <w:rtl/>
        </w:rPr>
        <w:t>البلاغة الاصطلاحية، دكتور عبده عبد العزيز القلقيلة، دار الفكر العربي، ط 3، سنة 1992م</w:t>
      </w:r>
    </w:p>
    <w:p w:rsidR="0034170F" w:rsidRDefault="0034170F" w:rsidP="0037466A">
      <w:pPr>
        <w:pStyle w:val="a5"/>
        <w:spacing w:after="240"/>
        <w:rPr>
          <w:color w:val="000000"/>
          <w:rtl/>
        </w:rPr>
      </w:pPr>
      <w:r>
        <w:rPr>
          <w:rFonts w:hint="cs"/>
          <w:color w:val="000000"/>
          <w:rtl/>
        </w:rPr>
        <w:t>البلاغة العالية (علم الـمعاني)، عبد الـمتعال الصعيدي، قدَّم له وراجعه وأعدَّ فهارسه: دكتور عبد القادر حسين، مكتبة الآداب ومطبعتها بالـجماميز، ط 2، سنة 1991م.</w:t>
      </w:r>
    </w:p>
    <w:p w:rsidR="0034170F" w:rsidRDefault="0034170F" w:rsidP="0037466A">
      <w:pPr>
        <w:pStyle w:val="a5"/>
        <w:spacing w:after="240"/>
        <w:rPr>
          <w:color w:val="000000"/>
        </w:rPr>
      </w:pPr>
      <w:r>
        <w:rPr>
          <w:rFonts w:hint="cs"/>
          <w:color w:val="000000"/>
          <w:rtl/>
        </w:rPr>
        <w:t>البلاغة العربية: أسسها وعلومها، وفنوننها، عبد الرحـمن حسن حبنّكة الـميداني، دار القلم دمشق، والدار الشامية بيروت</w:t>
      </w:r>
    </w:p>
    <w:p w:rsidR="0034170F" w:rsidRDefault="0034170F" w:rsidP="0037466A">
      <w:pPr>
        <w:pStyle w:val="a5"/>
        <w:spacing w:after="240"/>
        <w:rPr>
          <w:color w:val="000000"/>
          <w:rtl/>
        </w:rPr>
      </w:pPr>
      <w:r>
        <w:rPr>
          <w:rFonts w:hint="cs"/>
          <w:color w:val="000000"/>
          <w:rtl/>
        </w:rPr>
        <w:t>البلاغة تطور وتاريخ، دكتور شوقي ضيف، دار الـمعارف، ط 12</w:t>
      </w:r>
    </w:p>
    <w:p w:rsidR="000D0B0D" w:rsidRDefault="000D0B0D" w:rsidP="004865F0">
      <w:pPr>
        <w:pStyle w:val="a7"/>
        <w:spacing w:after="480"/>
        <w:rPr>
          <w:lang w:bidi="ar-EG"/>
        </w:rPr>
      </w:pPr>
    </w:p>
    <w:p w:rsidR="004865F0" w:rsidRDefault="004865F0" w:rsidP="004865F0">
      <w:pPr>
        <w:pStyle w:val="a7"/>
        <w:spacing w:after="480"/>
        <w:rPr>
          <w:lang w:bidi="ar-EG"/>
        </w:rPr>
      </w:pPr>
      <w:r>
        <w:rPr>
          <w:rFonts w:hint="cs"/>
          <w:rtl/>
          <w:lang w:bidi="ar-EG"/>
        </w:rPr>
        <w:lastRenderedPageBreak/>
        <w:t>الملاحق</w:t>
      </w: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Default="000D0B0D" w:rsidP="000D0B0D">
      <w:pPr>
        <w:rPr>
          <w:lang w:val="en-MY" w:bidi="ar-EG"/>
        </w:rPr>
      </w:pPr>
    </w:p>
    <w:p w:rsidR="000D0B0D" w:rsidRPr="000D0B0D" w:rsidRDefault="000D0B0D" w:rsidP="000D0B0D">
      <w:pPr>
        <w:rPr>
          <w:rtl/>
          <w:lang w:val="en-MY" w:bidi="ar-EG"/>
        </w:rPr>
      </w:pPr>
    </w:p>
    <w:p w:rsidR="00B26892" w:rsidRDefault="00B26892" w:rsidP="00B26892">
      <w:pPr>
        <w:pStyle w:val="ae"/>
        <w:rPr>
          <w:rtl/>
        </w:rPr>
      </w:pPr>
      <w:bookmarkStart w:id="37" w:name="_Toc23239660"/>
      <w:r>
        <w:rPr>
          <w:rFonts w:hint="cs"/>
          <w:rtl/>
        </w:rPr>
        <w:lastRenderedPageBreak/>
        <w:t>ملحق 1:</w:t>
      </w:r>
      <w:r>
        <w:rPr>
          <w:rtl/>
        </w:rPr>
        <w:br/>
      </w:r>
      <w:r>
        <w:rPr>
          <w:rFonts w:hint="cs"/>
          <w:rtl/>
        </w:rPr>
        <w:t xml:space="preserve"> نموذج الاستبانة</w:t>
      </w:r>
      <w:bookmarkEnd w:id="37"/>
    </w:p>
    <w:p w:rsidR="00CD1E8B" w:rsidRPr="00CD1E8B" w:rsidRDefault="00CD1E8B" w:rsidP="00CD1E8B">
      <w:pPr>
        <w:spacing w:after="480"/>
      </w:pPr>
    </w:p>
    <w:sectPr w:rsidR="00CD1E8B" w:rsidRPr="00CD1E8B" w:rsidSect="008E1CFC">
      <w:pgSz w:w="11909" w:h="16834" w:code="9"/>
      <w:pgMar w:top="1440" w:right="2160" w:bottom="1440" w:left="1440" w:header="706" w:footer="706"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D8" w:rsidRDefault="000873D8" w:rsidP="00BB564C">
      <w:r>
        <w:separator/>
      </w:r>
    </w:p>
  </w:endnote>
  <w:endnote w:type="continuationSeparator" w:id="0">
    <w:p w:rsidR="000873D8" w:rsidRDefault="000873D8" w:rsidP="00BB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CF_BSML">
    <w:altName w:val="Times New Roman"/>
    <w:charset w:val="00"/>
    <w:family w:val="auto"/>
    <w:pitch w:val="variable"/>
    <w:sig w:usb0="00000000" w:usb1="90000000" w:usb2="00000008" w:usb3="00000000" w:csb0="80000041" w:csb1="00000000"/>
  </w:font>
  <w:font w:name="QCF_P534">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094">
    <w:altName w:val="Times New Roman"/>
    <w:charset w:val="00"/>
    <w:family w:val="auto"/>
    <w:pitch w:val="variable"/>
    <w:sig w:usb0="00000000" w:usb1="90000000" w:usb2="00000008" w:usb3="00000000" w:csb0="80000041" w:csb1="00000000"/>
  </w:font>
  <w:font w:name="QCF_P581">
    <w:altName w:val="Times New Roman"/>
    <w:charset w:val="00"/>
    <w:family w:val="auto"/>
    <w:pitch w:val="variable"/>
    <w:sig w:usb0="00000000" w:usb1="90000000" w:usb2="00000008" w:usb3="00000000" w:csb0="80000041" w:csb1="00000000"/>
  </w:font>
  <w:font w:name="QCF_P337">
    <w:altName w:val="Times New Roman"/>
    <w:charset w:val="00"/>
    <w:family w:val="auto"/>
    <w:pitch w:val="variable"/>
    <w:sig w:usb0="00000000"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1893268"/>
      <w:docPartObj>
        <w:docPartGallery w:val="Page Numbers (Bottom of Page)"/>
        <w:docPartUnique/>
      </w:docPartObj>
    </w:sdtPr>
    <w:sdtEndPr>
      <w:rPr>
        <w:noProof/>
      </w:rPr>
    </w:sdtEndPr>
    <w:sdtContent>
      <w:p w:rsidR="000D0B0D" w:rsidRDefault="000D0B0D">
        <w:pPr>
          <w:pStyle w:val="Footer"/>
          <w:jc w:val="center"/>
        </w:pPr>
        <w:r>
          <w:fldChar w:fldCharType="begin"/>
        </w:r>
        <w:r>
          <w:instrText xml:space="preserve"> PAGE   \* MERGEFORMAT </w:instrText>
        </w:r>
        <w:r>
          <w:fldChar w:fldCharType="separate"/>
        </w:r>
        <w:r w:rsidR="00F550B2">
          <w:rPr>
            <w:noProof/>
            <w:rtl/>
          </w:rPr>
          <w:t>2</w:t>
        </w:r>
        <w:r>
          <w:rPr>
            <w:noProof/>
          </w:rPr>
          <w:fldChar w:fldCharType="end"/>
        </w:r>
      </w:p>
    </w:sdtContent>
  </w:sdt>
  <w:p w:rsidR="000D0B0D" w:rsidRDefault="000D0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D8" w:rsidRDefault="000873D8" w:rsidP="00BB564C">
      <w:r>
        <w:separator/>
      </w:r>
    </w:p>
  </w:footnote>
  <w:footnote w:type="continuationSeparator" w:id="0">
    <w:p w:rsidR="000873D8" w:rsidRDefault="000873D8" w:rsidP="00BB564C">
      <w:r>
        <w:continuationSeparator/>
      </w:r>
    </w:p>
  </w:footnote>
  <w:footnote w:id="1">
    <w:p w:rsidR="008E3F9A" w:rsidRPr="00977FB4" w:rsidRDefault="008E3F9A" w:rsidP="0034170F">
      <w:pPr>
        <w:pStyle w:val="a4"/>
        <w:rPr>
          <w:color w:val="FF0000"/>
          <w:rtl/>
          <w:lang w:bidi="ar-EG"/>
        </w:rPr>
      </w:pPr>
      <w:r w:rsidRPr="00977FB4">
        <w:rPr>
          <w:rStyle w:val="FootnoteReference"/>
          <w:rFonts w:ascii="Traditional Arabic" w:hAnsi="Traditional Arabic"/>
          <w:sz w:val="28"/>
        </w:rPr>
        <w:footnoteRef/>
      </w:r>
      <w:r w:rsidRPr="00977FB4">
        <w:t xml:space="preserve"> </w:t>
      </w:r>
      <w:r w:rsidRPr="00977FB4">
        <w:rPr>
          <w:rtl/>
          <w:lang w:bidi="ar-EG"/>
        </w:rPr>
        <w:t>) ابن منظور هو: أبو الفضل جـمال الدين بن  محمد بن مكرَّم بن علي بن منظور الأفريقي الـمصري الأنصاري، كان مـحدثًا فقيهًا، عارفًا بالنحو واللغة والتاريخ، خدم في ديوان الإنشاء بالقاهرة، ثم وَلِيَ القضاء في طرابلس، وعاد إلى مصر، وبـها توفي، عن مقدمة لسان العرب، دار الـحديث، طبعة مراجعة ومُـصحَّحة بـمعرفة نـخبة من السادة الأساتذة الـمتخصِّصين، سنة 2003م،              جـ 1، ص 20.</w:t>
      </w:r>
    </w:p>
  </w:footnote>
  <w:footnote w:id="2">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لسان العرب، ابن منظور، دار الـحديث – القاهرة، 2003م، مادة "قصر"</w:t>
      </w:r>
    </w:p>
  </w:footnote>
  <w:footnote w:id="3">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لسان العرب، ابن منظور، مادة "قصر"</w:t>
      </w:r>
    </w:p>
  </w:footnote>
  <w:footnote w:id="4">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rPr>
        <w:t>) سورة الرحـمن: 72</w:t>
      </w:r>
    </w:p>
  </w:footnote>
  <w:footnote w:id="5">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لسان العرب، ابن منظور، مادة"قصر". </w:t>
      </w:r>
      <w:r w:rsidRPr="00977FB4">
        <w:rPr>
          <w:b/>
          <w:bCs/>
          <w:rtl/>
          <w:lang w:bidi="ar-EG"/>
        </w:rPr>
        <w:t xml:space="preserve">و </w:t>
      </w:r>
      <w:r w:rsidRPr="00977FB4">
        <w:rPr>
          <w:rtl/>
          <w:lang w:bidi="ar-EG"/>
        </w:rPr>
        <w:t>معجم الـمصطلحات البلاغية وتطورها، دكتور أحـمد مطلوب، مطبعة الـمجمع العلمي العراقي، سنة 1987م.</w:t>
      </w:r>
    </w:p>
  </w:footnote>
  <w:footnote w:id="6">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أساس البلاغة، الإمام الزمـخشري، تـحقيق: محمد باسل عيون السُّود، دار الكتب العلمية، سنة 1998م، جـ 2، ص 81</w:t>
      </w:r>
      <w:r>
        <w:rPr>
          <w:rFonts w:hint="cs"/>
          <w:rtl/>
          <w:lang w:bidi="ar-EG"/>
        </w:rPr>
        <w:t>.</w:t>
      </w:r>
    </w:p>
  </w:footnote>
  <w:footnote w:id="7">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هو مسعود بن عمر بن عبد الله مسود التفتازاني، الإمام العالـم للعلوم العربية والكلام والأصول والـمنطق، وكان في لسانه حُبسة. وُلد بتفتازان وهي بلدة خراسان في صفر سنة 722ه. وتوفي بسمرقند سنة 972ه. </w:t>
      </w:r>
      <w:r w:rsidRPr="00977FB4">
        <w:rPr>
          <w:b/>
          <w:bCs/>
          <w:rtl/>
          <w:lang w:bidi="ar-EG"/>
        </w:rPr>
        <w:t>عن</w:t>
      </w:r>
      <w:r w:rsidRPr="00977FB4">
        <w:rPr>
          <w:rtl/>
          <w:lang w:bidi="ar-EG"/>
        </w:rPr>
        <w:t>: تاريخ علوم البلاغة والتعريف برجالـها، لأحـمد مصطفى الـمراغي، دار البصائر، ط 1، سنة 2009م، ص 156</w:t>
      </w:r>
      <w:r>
        <w:rPr>
          <w:rFonts w:hint="cs"/>
          <w:rtl/>
          <w:lang w:bidi="ar-EG"/>
        </w:rPr>
        <w:t>.</w:t>
      </w:r>
    </w:p>
  </w:footnote>
  <w:footnote w:id="8">
    <w:p w:rsidR="008E3F9A" w:rsidRPr="00977FB4" w:rsidRDefault="008E3F9A" w:rsidP="0034170F">
      <w:pPr>
        <w:pStyle w:val="a4"/>
        <w:rPr>
          <w:rtl/>
        </w:rPr>
      </w:pPr>
      <w:r w:rsidRPr="00977FB4">
        <w:rPr>
          <w:rStyle w:val="FootnoteReference"/>
          <w:rFonts w:ascii="Traditional Arabic" w:hAnsi="Traditional Arabic"/>
          <w:sz w:val="28"/>
        </w:rPr>
        <w:footnoteRef/>
      </w:r>
      <w:r w:rsidRPr="00977FB4">
        <w:t xml:space="preserve"> </w:t>
      </w:r>
      <w:r w:rsidRPr="00977FB4">
        <w:rPr>
          <w:rtl/>
        </w:rPr>
        <w:t>) الـمطوّل في شرح تلخيص الـمفتاح، سعد الدين التفتازاني الـهِرَوي، الـمكتبة الأزهرية للتراث، سنة 1330هـ، ص 204</w:t>
      </w:r>
    </w:p>
  </w:footnote>
  <w:footnote w:id="9">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البلاغة العربية: أسسها وعلومها، وفنوننها، عبد الرحـمن حسن حبنّكة الـميداني، دار القلم دمشق، والدار الشامية بيروت، جـ 1، ص 523</w:t>
      </w:r>
    </w:p>
  </w:footnote>
  <w:footnote w:id="10">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أستاذ البلاغة والنقد، كلية اللغة العربية – جامعة الأزهر</w:t>
      </w:r>
    </w:p>
  </w:footnote>
  <w:footnote w:id="11">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 xml:space="preserve">علم الـمعاني، دراسة بلاغية ونقدية لـمسائل الـمعاني، دكتور بسيوني عبد الفتاح فيود، مؤسسة الـمختار ودار الـمعالـم الثقافية، </w:t>
      </w:r>
      <w:r>
        <w:rPr>
          <w:rFonts w:hint="cs"/>
          <w:rtl/>
          <w:lang w:bidi="ar-EG"/>
        </w:rPr>
        <w:t>ط</w:t>
      </w:r>
      <w:r w:rsidRPr="00977FB4">
        <w:rPr>
          <w:rtl/>
          <w:lang w:bidi="ar-EG"/>
        </w:rPr>
        <w:t xml:space="preserve"> 1، سنة 1998، جـ 2، ص 5</w:t>
      </w:r>
    </w:p>
  </w:footnote>
  <w:footnote w:id="12">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أساليب القصر في القرآن الكريم وأسرارها البلاغية، دكتور صبّاح عبيد دراز، مطبعة الأمانة، ط 1، سنة 1986م، ص 17</w:t>
      </w:r>
    </w:p>
  </w:footnote>
  <w:footnote w:id="13">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سورة الأعراف: 202</w:t>
      </w:r>
    </w:p>
  </w:footnote>
  <w:footnote w:id="14">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سورة النساء: 101</w:t>
      </w:r>
    </w:p>
  </w:footnote>
  <w:footnote w:id="15">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معجم ألفاظ القرآن الكريم، مادة "قصر"، مـجمع اللغة العربية بالقاهرة، ط 2، سنة 1988م، جـ 1</w:t>
      </w:r>
    </w:p>
  </w:footnote>
  <w:footnote w:id="16">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سورة المرسلات: 32</w:t>
      </w:r>
    </w:p>
  </w:footnote>
  <w:footnote w:id="17">
    <w:p w:rsidR="008E3F9A" w:rsidRPr="00977FB4" w:rsidRDefault="008E3F9A" w:rsidP="0034170F">
      <w:pPr>
        <w:pStyle w:val="a4"/>
        <w:rPr>
          <w:rtl/>
          <w:lang w:bidi="ar-EG"/>
        </w:rPr>
      </w:pPr>
      <w:r w:rsidRPr="00977FB4">
        <w:rPr>
          <w:rStyle w:val="FootnoteReference"/>
          <w:rFonts w:ascii="Traditional Arabic" w:hAnsi="Traditional Arabic"/>
          <w:sz w:val="28"/>
        </w:rPr>
        <w:footnoteRef/>
      </w:r>
      <w:r w:rsidRPr="00977FB4">
        <w:t xml:space="preserve"> </w:t>
      </w:r>
      <w:r w:rsidRPr="00977FB4">
        <w:rPr>
          <w:rtl/>
          <w:lang w:bidi="ar-EG"/>
        </w:rPr>
        <w:t xml:space="preserve">) </w:t>
      </w:r>
      <w:r w:rsidRPr="00977FB4">
        <w:rPr>
          <w:rtl/>
          <w:lang w:bidi="ar-EG"/>
        </w:rPr>
        <w:t>سورة ال</w:t>
      </w:r>
      <w:r>
        <w:rPr>
          <w:rFonts w:hint="cs"/>
          <w:rtl/>
          <w:lang w:bidi="ar-EG"/>
        </w:rPr>
        <w:t>ـ</w:t>
      </w:r>
      <w:r w:rsidRPr="00977FB4">
        <w:rPr>
          <w:rtl/>
          <w:lang w:bidi="ar-EG"/>
        </w:rPr>
        <w:t>حج: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56A67"/>
    <w:multiLevelType w:val="hybridMultilevel"/>
    <w:tmpl w:val="D6FE49D2"/>
    <w:lvl w:ilvl="0" w:tplc="F21A7884">
      <w:start w:val="1"/>
      <w:numFmt w:val="arabicAbjad"/>
      <w:pStyle w:val="a"/>
      <w:lvlText w:val="%1."/>
      <w:lvlJc w:val="left"/>
      <w:pPr>
        <w:ind w:left="360" w:hanging="360"/>
      </w:pPr>
      <w:rPr>
        <w:rFonts w:cs="Traditional Arabic" w:hint="default"/>
        <w:bCs/>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E7B49"/>
    <w:multiLevelType w:val="multilevel"/>
    <w:tmpl w:val="777A2946"/>
    <w:lvl w:ilvl="0">
      <w:start w:val="1"/>
      <w:numFmt w:val="decimal"/>
      <w:pStyle w:val="Heading1"/>
      <w:suff w:val="nothing"/>
      <w:lvlText w:val="الباب%1"/>
      <w:lvlJc w:val="left"/>
      <w:pPr>
        <w:ind w:left="0" w:firstLine="0"/>
      </w:pPr>
      <w:rPr>
        <w:rFonts w:cs="Traditional Arabic" w:hint="default"/>
        <w:bCs/>
        <w:iCs w:val="0"/>
        <w:vanish/>
        <w:szCs w:val="4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nsid w:val="426D1159"/>
    <w:multiLevelType w:val="hybridMultilevel"/>
    <w:tmpl w:val="EBD4D9A2"/>
    <w:lvl w:ilvl="0" w:tplc="1EFACAE2">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D8"/>
    <w:rsid w:val="00034E14"/>
    <w:rsid w:val="000754D3"/>
    <w:rsid w:val="000873D8"/>
    <w:rsid w:val="000D0B0D"/>
    <w:rsid w:val="00122BF5"/>
    <w:rsid w:val="001A351C"/>
    <w:rsid w:val="001B2014"/>
    <w:rsid w:val="0030011A"/>
    <w:rsid w:val="003335A4"/>
    <w:rsid w:val="0034170F"/>
    <w:rsid w:val="0037466A"/>
    <w:rsid w:val="003751D3"/>
    <w:rsid w:val="003C78A3"/>
    <w:rsid w:val="003D3893"/>
    <w:rsid w:val="004666B8"/>
    <w:rsid w:val="00467C9B"/>
    <w:rsid w:val="004865F0"/>
    <w:rsid w:val="004A4DEC"/>
    <w:rsid w:val="004A62B9"/>
    <w:rsid w:val="004C16AE"/>
    <w:rsid w:val="004F53E2"/>
    <w:rsid w:val="00587F58"/>
    <w:rsid w:val="00592D8B"/>
    <w:rsid w:val="005A5C8D"/>
    <w:rsid w:val="005F421F"/>
    <w:rsid w:val="006044C0"/>
    <w:rsid w:val="0062299C"/>
    <w:rsid w:val="00657A10"/>
    <w:rsid w:val="00665E93"/>
    <w:rsid w:val="00695ED8"/>
    <w:rsid w:val="006F3007"/>
    <w:rsid w:val="00700142"/>
    <w:rsid w:val="007034A3"/>
    <w:rsid w:val="00725C40"/>
    <w:rsid w:val="007F2764"/>
    <w:rsid w:val="00873039"/>
    <w:rsid w:val="00876566"/>
    <w:rsid w:val="008902EE"/>
    <w:rsid w:val="008910E7"/>
    <w:rsid w:val="0089655B"/>
    <w:rsid w:val="008977E1"/>
    <w:rsid w:val="008B75B9"/>
    <w:rsid w:val="008E1CFC"/>
    <w:rsid w:val="008E3F9A"/>
    <w:rsid w:val="00913765"/>
    <w:rsid w:val="00923D26"/>
    <w:rsid w:val="00925B85"/>
    <w:rsid w:val="00AC6EA4"/>
    <w:rsid w:val="00B26892"/>
    <w:rsid w:val="00B86130"/>
    <w:rsid w:val="00BB564C"/>
    <w:rsid w:val="00C25916"/>
    <w:rsid w:val="00C75D43"/>
    <w:rsid w:val="00CD1E8B"/>
    <w:rsid w:val="00D92250"/>
    <w:rsid w:val="00DB562C"/>
    <w:rsid w:val="00DB5892"/>
    <w:rsid w:val="00E445BC"/>
    <w:rsid w:val="00F550B2"/>
    <w:rsid w:val="00FE1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2C"/>
    <w:pPr>
      <w:bidi/>
      <w:spacing w:after="0" w:line="240" w:lineRule="auto"/>
    </w:pPr>
    <w:rPr>
      <w:rFonts w:cs="Traditional Arabic"/>
      <w:szCs w:val="36"/>
    </w:rPr>
  </w:style>
  <w:style w:type="paragraph" w:styleId="Heading1">
    <w:name w:val="heading 1"/>
    <w:basedOn w:val="Normal"/>
    <w:next w:val="Normal"/>
    <w:link w:val="Heading1Char"/>
    <w:uiPriority w:val="9"/>
    <w:semiHidden/>
    <w:qFormat/>
    <w:rsid w:val="00695ED8"/>
    <w:pPr>
      <w:keepNext/>
      <w:keepLines/>
      <w:numPr>
        <w:numId w:val="1"/>
      </w:numPr>
      <w:jc w:val="center"/>
      <w:outlineLvl w:val="0"/>
    </w:pPr>
    <w:rPr>
      <w:rFonts w:ascii="Traditional Arabic" w:eastAsiaTheme="majorEastAsia" w:hAnsi="Traditional Arabic"/>
      <w:b/>
      <w:bCs/>
      <w:sz w:val="40"/>
      <w:szCs w:val="40"/>
    </w:rPr>
  </w:style>
  <w:style w:type="paragraph" w:styleId="Heading2">
    <w:name w:val="heading 2"/>
    <w:basedOn w:val="Normal"/>
    <w:next w:val="Normal"/>
    <w:link w:val="Heading2Char"/>
    <w:uiPriority w:val="9"/>
    <w:semiHidden/>
    <w:qFormat/>
    <w:rsid w:val="0089655B"/>
    <w:pPr>
      <w:keepNext/>
      <w:keepLines/>
      <w:numPr>
        <w:ilvl w:val="1"/>
        <w:numId w:val="1"/>
      </w:numPr>
      <w:spacing w:before="200" w:line="360" w:lineRule="auto"/>
      <w:jc w:val="center"/>
      <w:outlineLvl w:val="1"/>
    </w:pPr>
    <w:rPr>
      <w:rFonts w:asciiTheme="majorHAnsi" w:eastAsiaTheme="majorEastAsia" w:hAnsiTheme="majorHAnsi"/>
      <w:b/>
      <w:bCs/>
      <w:sz w:val="26"/>
      <w:szCs w:val="40"/>
    </w:rPr>
  </w:style>
  <w:style w:type="paragraph" w:styleId="Heading3">
    <w:name w:val="heading 3"/>
    <w:basedOn w:val="Normal"/>
    <w:next w:val="Normal"/>
    <w:link w:val="Heading3Char"/>
    <w:uiPriority w:val="9"/>
    <w:semiHidden/>
    <w:qFormat/>
    <w:rsid w:val="0089655B"/>
    <w:pPr>
      <w:keepNext/>
      <w:keepLines/>
      <w:numPr>
        <w:ilvl w:val="2"/>
        <w:numId w:val="1"/>
      </w:numPr>
      <w:spacing w:before="200"/>
      <w:jc w:val="right"/>
      <w:outlineLvl w:val="2"/>
    </w:pPr>
    <w:rPr>
      <w:rFonts w:asciiTheme="majorHAnsi" w:eastAsiaTheme="majorEastAsia" w:hAnsiTheme="majorHAnsi"/>
      <w:b/>
      <w:bCs/>
    </w:rPr>
  </w:style>
  <w:style w:type="paragraph" w:styleId="Heading4">
    <w:name w:val="heading 4"/>
    <w:basedOn w:val="Normal"/>
    <w:next w:val="Normal"/>
    <w:link w:val="Heading4Char"/>
    <w:uiPriority w:val="9"/>
    <w:semiHidden/>
    <w:qFormat/>
    <w:rsid w:val="0089655B"/>
    <w:pPr>
      <w:keepNext/>
      <w:keepLines/>
      <w:numPr>
        <w:ilvl w:val="3"/>
        <w:numId w:val="1"/>
      </w:numPr>
      <w:spacing w:before="200"/>
      <w:jc w:val="right"/>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qFormat/>
    <w:rsid w:val="008E1CF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8E1CF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8E1CF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E1CF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8E1CF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DB562C"/>
    <w:rPr>
      <w:rFonts w:ascii="Traditional Arabic" w:eastAsiaTheme="majorEastAsia" w:hAnsi="Traditional Arabic" w:cs="Traditional Arabic"/>
      <w:b/>
      <w:bCs/>
      <w:sz w:val="40"/>
      <w:szCs w:val="40"/>
    </w:rPr>
  </w:style>
  <w:style w:type="character" w:customStyle="1" w:styleId="Heading2Char">
    <w:name w:val="Heading 2 Char"/>
    <w:basedOn w:val="DefaultParagraphFont"/>
    <w:link w:val="Heading2"/>
    <w:uiPriority w:val="9"/>
    <w:semiHidden/>
    <w:rsid w:val="00DB562C"/>
    <w:rPr>
      <w:rFonts w:asciiTheme="majorHAnsi" w:eastAsiaTheme="majorEastAsia" w:hAnsiTheme="majorHAnsi" w:cs="Traditional Arabic"/>
      <w:b/>
      <w:bCs/>
      <w:sz w:val="26"/>
      <w:szCs w:val="40"/>
    </w:rPr>
  </w:style>
  <w:style w:type="character" w:customStyle="1" w:styleId="Heading3Char">
    <w:name w:val="Heading 3 Char"/>
    <w:basedOn w:val="DefaultParagraphFont"/>
    <w:link w:val="Heading3"/>
    <w:uiPriority w:val="9"/>
    <w:semiHidden/>
    <w:rsid w:val="00DB562C"/>
    <w:rPr>
      <w:rFonts w:asciiTheme="majorHAnsi" w:eastAsiaTheme="majorEastAsia" w:hAnsiTheme="majorHAnsi" w:cs="Traditional Arabic"/>
      <w:b/>
      <w:bCs/>
      <w:szCs w:val="36"/>
    </w:rPr>
  </w:style>
  <w:style w:type="character" w:customStyle="1" w:styleId="Heading4Char">
    <w:name w:val="Heading 4 Char"/>
    <w:basedOn w:val="DefaultParagraphFont"/>
    <w:link w:val="Heading4"/>
    <w:uiPriority w:val="9"/>
    <w:semiHidden/>
    <w:rsid w:val="00DB562C"/>
    <w:rPr>
      <w:rFonts w:asciiTheme="majorHAnsi" w:eastAsiaTheme="majorEastAsia" w:hAnsiTheme="majorHAnsi" w:cs="Traditional Arabic"/>
      <w:b/>
      <w:bCs/>
      <w:i/>
      <w:iCs/>
      <w:szCs w:val="36"/>
    </w:rPr>
  </w:style>
  <w:style w:type="character" w:customStyle="1" w:styleId="Heading5Char">
    <w:name w:val="Heading 5 Char"/>
    <w:basedOn w:val="DefaultParagraphFont"/>
    <w:link w:val="Heading5"/>
    <w:uiPriority w:val="9"/>
    <w:semiHidden/>
    <w:rsid w:val="00DB562C"/>
    <w:rPr>
      <w:rFonts w:asciiTheme="majorHAnsi" w:eastAsiaTheme="majorEastAsia" w:hAnsiTheme="majorHAnsi" w:cstheme="majorBidi"/>
      <w:color w:val="243F60" w:themeColor="accent1" w:themeShade="7F"/>
      <w:szCs w:val="36"/>
    </w:rPr>
  </w:style>
  <w:style w:type="character" w:customStyle="1" w:styleId="Heading6Char">
    <w:name w:val="Heading 6 Char"/>
    <w:basedOn w:val="DefaultParagraphFont"/>
    <w:link w:val="Heading6"/>
    <w:uiPriority w:val="9"/>
    <w:semiHidden/>
    <w:rsid w:val="00DB562C"/>
    <w:rPr>
      <w:rFonts w:asciiTheme="majorHAnsi" w:eastAsiaTheme="majorEastAsia" w:hAnsiTheme="majorHAnsi" w:cstheme="majorBidi"/>
      <w:i/>
      <w:iCs/>
      <w:color w:val="243F60" w:themeColor="accent1" w:themeShade="7F"/>
      <w:szCs w:val="36"/>
    </w:rPr>
  </w:style>
  <w:style w:type="character" w:customStyle="1" w:styleId="Heading7Char">
    <w:name w:val="Heading 7 Char"/>
    <w:basedOn w:val="DefaultParagraphFont"/>
    <w:link w:val="Heading7"/>
    <w:uiPriority w:val="9"/>
    <w:semiHidden/>
    <w:rsid w:val="00DB562C"/>
    <w:rPr>
      <w:rFonts w:asciiTheme="majorHAnsi" w:eastAsiaTheme="majorEastAsia" w:hAnsiTheme="majorHAnsi" w:cstheme="majorBidi"/>
      <w:i/>
      <w:iCs/>
      <w:color w:val="404040" w:themeColor="text1" w:themeTint="BF"/>
      <w:szCs w:val="36"/>
    </w:rPr>
  </w:style>
  <w:style w:type="character" w:customStyle="1" w:styleId="Heading8Char">
    <w:name w:val="Heading 8 Char"/>
    <w:basedOn w:val="DefaultParagraphFont"/>
    <w:link w:val="Heading8"/>
    <w:uiPriority w:val="9"/>
    <w:semiHidden/>
    <w:rsid w:val="00DB56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562C"/>
    <w:rPr>
      <w:rFonts w:asciiTheme="majorHAnsi" w:eastAsiaTheme="majorEastAsia" w:hAnsiTheme="majorHAnsi" w:cstheme="majorBidi"/>
      <w:i/>
      <w:iCs/>
      <w:color w:val="404040" w:themeColor="text1" w:themeTint="BF"/>
      <w:sz w:val="20"/>
      <w:szCs w:val="20"/>
    </w:rPr>
  </w:style>
  <w:style w:type="paragraph" w:customStyle="1" w:styleId="a0">
    <w:name w:val="الباب"/>
    <w:basedOn w:val="Normal"/>
    <w:next w:val="Normal"/>
    <w:qFormat/>
    <w:rsid w:val="00BB564C"/>
    <w:pPr>
      <w:pageBreakBefore/>
      <w:spacing w:afterLines="200" w:after="200" w:line="360" w:lineRule="auto"/>
      <w:jc w:val="center"/>
      <w:outlineLvl w:val="0"/>
    </w:pPr>
    <w:rPr>
      <w:rFonts w:ascii="Traditional Arabic" w:hAnsi="Traditional Arabic"/>
      <w:b/>
      <w:bCs/>
      <w:sz w:val="40"/>
      <w:szCs w:val="40"/>
    </w:rPr>
  </w:style>
  <w:style w:type="paragraph" w:customStyle="1" w:styleId="1">
    <w:name w:val="فقرة 1"/>
    <w:basedOn w:val="Normal"/>
    <w:qFormat/>
    <w:rsid w:val="00E445BC"/>
    <w:pPr>
      <w:spacing w:line="360" w:lineRule="auto"/>
      <w:ind w:firstLine="720"/>
      <w:jc w:val="both"/>
    </w:pPr>
  </w:style>
  <w:style w:type="paragraph" w:styleId="ListParagraph">
    <w:name w:val="List Paragraph"/>
    <w:basedOn w:val="Normal"/>
    <w:uiPriority w:val="34"/>
    <w:qFormat/>
    <w:rsid w:val="00E445BC"/>
    <w:pPr>
      <w:bidi w:val="0"/>
      <w:spacing w:after="200" w:line="276" w:lineRule="auto"/>
      <w:ind w:left="720"/>
      <w:contextualSpacing/>
    </w:pPr>
    <w:rPr>
      <w:rFonts w:eastAsiaTheme="minorEastAsia" w:cstheme="minorBidi"/>
      <w:szCs w:val="22"/>
    </w:rPr>
  </w:style>
  <w:style w:type="paragraph" w:customStyle="1" w:styleId="a1">
    <w:name w:val="الفصل"/>
    <w:basedOn w:val="Normal"/>
    <w:next w:val="Normal"/>
    <w:qFormat/>
    <w:rsid w:val="003751D3"/>
    <w:pPr>
      <w:spacing w:line="360" w:lineRule="auto"/>
      <w:jc w:val="center"/>
      <w:outlineLvl w:val="1"/>
    </w:pPr>
    <w:rPr>
      <w:bCs/>
      <w:szCs w:val="40"/>
      <w:lang w:bidi="ar-EG"/>
    </w:rPr>
  </w:style>
  <w:style w:type="paragraph" w:customStyle="1" w:styleId="a2">
    <w:name w:val="المبحث"/>
    <w:basedOn w:val="Normal"/>
    <w:qFormat/>
    <w:rsid w:val="003751D3"/>
    <w:pPr>
      <w:spacing w:line="360" w:lineRule="auto"/>
      <w:outlineLvl w:val="2"/>
    </w:pPr>
    <w:rPr>
      <w:bCs/>
    </w:rPr>
  </w:style>
  <w:style w:type="paragraph" w:customStyle="1" w:styleId="a3">
    <w:name w:val="المطلب"/>
    <w:basedOn w:val="Normal"/>
    <w:next w:val="Normal"/>
    <w:qFormat/>
    <w:rsid w:val="008910E7"/>
    <w:pPr>
      <w:spacing w:line="360" w:lineRule="auto"/>
      <w:outlineLvl w:val="3"/>
    </w:pPr>
    <w:rPr>
      <w:bCs/>
    </w:rPr>
  </w:style>
  <w:style w:type="paragraph" w:customStyle="1" w:styleId="a">
    <w:name w:val="الموضوع الفرعي"/>
    <w:basedOn w:val="Normal"/>
    <w:next w:val="Normal"/>
    <w:qFormat/>
    <w:rsid w:val="004C16AE"/>
    <w:pPr>
      <w:numPr>
        <w:numId w:val="2"/>
      </w:numPr>
      <w:spacing w:line="360" w:lineRule="auto"/>
      <w:outlineLvl w:val="4"/>
    </w:pPr>
    <w:rPr>
      <w:bCs/>
    </w:rPr>
  </w:style>
  <w:style w:type="paragraph" w:styleId="FootnoteText">
    <w:name w:val="footnote text"/>
    <w:basedOn w:val="Normal"/>
    <w:link w:val="FootnoteTextChar"/>
    <w:uiPriority w:val="99"/>
    <w:unhideWhenUsed/>
    <w:rsid w:val="00BB564C"/>
    <w:pPr>
      <w:bidi w:val="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BB564C"/>
    <w:rPr>
      <w:rFonts w:eastAsiaTheme="minorEastAsia"/>
      <w:sz w:val="20"/>
      <w:szCs w:val="20"/>
    </w:rPr>
  </w:style>
  <w:style w:type="character" w:styleId="FootnoteReference">
    <w:name w:val="footnote reference"/>
    <w:basedOn w:val="DefaultParagraphFont"/>
    <w:uiPriority w:val="99"/>
    <w:semiHidden/>
    <w:unhideWhenUsed/>
    <w:rsid w:val="00BB564C"/>
    <w:rPr>
      <w:vertAlign w:val="superscript"/>
    </w:rPr>
  </w:style>
  <w:style w:type="paragraph" w:customStyle="1" w:styleId="a4">
    <w:name w:val="هوامش"/>
    <w:basedOn w:val="Normal"/>
    <w:next w:val="Normal"/>
    <w:qFormat/>
    <w:rsid w:val="0062299C"/>
    <w:pPr>
      <w:jc w:val="both"/>
    </w:pPr>
    <w:rPr>
      <w:szCs w:val="28"/>
    </w:rPr>
  </w:style>
  <w:style w:type="paragraph" w:customStyle="1" w:styleId="a5">
    <w:name w:val="المراجع"/>
    <w:basedOn w:val="Normal"/>
    <w:next w:val="Normal"/>
    <w:qFormat/>
    <w:rsid w:val="0034170F"/>
    <w:pPr>
      <w:spacing w:afterLines="100" w:after="100"/>
      <w:ind w:left="720" w:hanging="720"/>
      <w:jc w:val="both"/>
    </w:pPr>
    <w:rPr>
      <w:rFonts w:ascii="Traditional Arabic" w:hAnsi="Traditional Arabic"/>
      <w:sz w:val="36"/>
      <w:lang w:bidi="ar-EG"/>
    </w:rPr>
  </w:style>
  <w:style w:type="table" w:styleId="TableGrid">
    <w:name w:val="Table Grid"/>
    <w:basedOn w:val="TableNormal"/>
    <w:uiPriority w:val="59"/>
    <w:rsid w:val="0034170F"/>
    <w:pPr>
      <w:spacing w:after="0" w:line="240" w:lineRule="auto"/>
      <w:jc w:val="both"/>
    </w:pPr>
    <w:rPr>
      <w:lang w:val="ms-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قائمة المصادر والمراجع"/>
    <w:basedOn w:val="a0"/>
    <w:next w:val="Normal"/>
    <w:qFormat/>
    <w:rsid w:val="0037466A"/>
    <w:pPr>
      <w:spacing w:after="480"/>
    </w:pPr>
    <w:rPr>
      <w:lang w:bidi="ar-EG"/>
    </w:rPr>
  </w:style>
  <w:style w:type="paragraph" w:customStyle="1" w:styleId="a7">
    <w:name w:val="الملاحق"/>
    <w:basedOn w:val="a0"/>
    <w:next w:val="Normal"/>
    <w:qFormat/>
    <w:rsid w:val="000D0B0D"/>
    <w:pPr>
      <w:spacing w:before="5670" w:afterLines="0" w:after="5670" w:line="240" w:lineRule="auto"/>
      <w:outlineLvl w:val="9"/>
    </w:pPr>
  </w:style>
  <w:style w:type="paragraph" w:customStyle="1" w:styleId="Style1">
    <w:name w:val="Style1"/>
    <w:basedOn w:val="a2"/>
    <w:next w:val="a0"/>
    <w:qFormat/>
    <w:rsid w:val="00CD1E8B"/>
    <w:rPr>
      <w:lang w:bidi="ar-EG"/>
    </w:rPr>
  </w:style>
  <w:style w:type="paragraph" w:customStyle="1" w:styleId="Abstracttext">
    <w:name w:val="Abstract text"/>
    <w:basedOn w:val="Normal"/>
    <w:next w:val="Normal"/>
    <w:qFormat/>
    <w:rsid w:val="00925B85"/>
    <w:pPr>
      <w:jc w:val="both"/>
    </w:pPr>
    <w:rPr>
      <w:rFonts w:ascii="Times New Roman" w:hAnsi="Times New Roman"/>
      <w:sz w:val="24"/>
      <w:szCs w:val="24"/>
    </w:rPr>
  </w:style>
  <w:style w:type="paragraph" w:customStyle="1" w:styleId="a8">
    <w:name w:val="ما قبل الأبواب"/>
    <w:basedOn w:val="Normal"/>
    <w:next w:val="Normal"/>
    <w:qFormat/>
    <w:rsid w:val="00C75D43"/>
    <w:pPr>
      <w:pageBreakBefore/>
      <w:spacing w:line="360" w:lineRule="auto"/>
      <w:jc w:val="center"/>
      <w:outlineLvl w:val="0"/>
    </w:pPr>
    <w:rPr>
      <w:bCs/>
      <w:szCs w:val="40"/>
      <w:lang w:bidi="ar-EG"/>
    </w:rPr>
  </w:style>
  <w:style w:type="paragraph" w:customStyle="1" w:styleId="a9">
    <w:name w:val="الموضوع في الغلاف"/>
    <w:basedOn w:val="Normal"/>
    <w:next w:val="Normal"/>
    <w:qFormat/>
    <w:rsid w:val="00657A10"/>
    <w:pPr>
      <w:jc w:val="center"/>
    </w:pPr>
    <w:rPr>
      <w:bCs/>
      <w:szCs w:val="48"/>
      <w:lang w:bidi="ar-EG"/>
    </w:rPr>
  </w:style>
  <w:style w:type="paragraph" w:styleId="BalloonText">
    <w:name w:val="Balloon Text"/>
    <w:basedOn w:val="Normal"/>
    <w:link w:val="BalloonTextChar"/>
    <w:uiPriority w:val="99"/>
    <w:semiHidden/>
    <w:unhideWhenUsed/>
    <w:rsid w:val="00657A10"/>
    <w:rPr>
      <w:rFonts w:ascii="Tahoma" w:hAnsi="Tahoma" w:cs="Tahoma"/>
      <w:sz w:val="16"/>
      <w:szCs w:val="16"/>
    </w:rPr>
  </w:style>
  <w:style w:type="character" w:customStyle="1" w:styleId="BalloonTextChar">
    <w:name w:val="Balloon Text Char"/>
    <w:basedOn w:val="DefaultParagraphFont"/>
    <w:link w:val="BalloonText"/>
    <w:uiPriority w:val="99"/>
    <w:semiHidden/>
    <w:rsid w:val="00657A10"/>
    <w:rPr>
      <w:rFonts w:ascii="Tahoma" w:hAnsi="Tahoma" w:cs="Tahoma"/>
      <w:sz w:val="16"/>
      <w:szCs w:val="16"/>
    </w:rPr>
  </w:style>
  <w:style w:type="paragraph" w:customStyle="1" w:styleId="2">
    <w:name w:val="خط الغلاف 2"/>
    <w:basedOn w:val="Normal"/>
    <w:next w:val="Normal"/>
    <w:qFormat/>
    <w:rsid w:val="00657A10"/>
    <w:pPr>
      <w:jc w:val="center"/>
    </w:pPr>
    <w:rPr>
      <w:bCs/>
      <w:szCs w:val="40"/>
    </w:rPr>
  </w:style>
  <w:style w:type="character" w:styleId="PlaceholderText">
    <w:name w:val="Placeholder Text"/>
    <w:basedOn w:val="DefaultParagraphFont"/>
    <w:uiPriority w:val="99"/>
    <w:semiHidden/>
    <w:rsid w:val="00700142"/>
    <w:rPr>
      <w:color w:val="808080"/>
    </w:rPr>
  </w:style>
  <w:style w:type="paragraph" w:styleId="TOC1">
    <w:name w:val="toc 1"/>
    <w:basedOn w:val="Normal"/>
    <w:next w:val="Normal"/>
    <w:autoRedefine/>
    <w:uiPriority w:val="39"/>
    <w:unhideWhenUsed/>
    <w:rsid w:val="001A351C"/>
    <w:pPr>
      <w:tabs>
        <w:tab w:val="right" w:leader="dot" w:pos="8299"/>
      </w:tabs>
      <w:spacing w:after="120"/>
    </w:pPr>
    <w:rPr>
      <w:rFonts w:ascii="Times New Roman" w:hAnsi="Times New Roman"/>
      <w:b/>
      <w:bCs/>
      <w:sz w:val="24"/>
    </w:rPr>
  </w:style>
  <w:style w:type="paragraph" w:styleId="TOC5">
    <w:name w:val="toc 5"/>
    <w:basedOn w:val="Normal"/>
    <w:next w:val="Normal"/>
    <w:autoRedefine/>
    <w:uiPriority w:val="39"/>
    <w:unhideWhenUsed/>
    <w:rsid w:val="008E3F9A"/>
    <w:pPr>
      <w:tabs>
        <w:tab w:val="left" w:pos="720"/>
        <w:tab w:val="right" w:leader="dot" w:pos="8299"/>
      </w:tabs>
      <w:spacing w:after="120"/>
    </w:pPr>
  </w:style>
  <w:style w:type="paragraph" w:styleId="TOC2">
    <w:name w:val="toc 2"/>
    <w:basedOn w:val="Normal"/>
    <w:next w:val="Normal"/>
    <w:autoRedefine/>
    <w:uiPriority w:val="39"/>
    <w:unhideWhenUsed/>
    <w:rsid w:val="008B75B9"/>
    <w:pPr>
      <w:spacing w:after="120"/>
    </w:pPr>
  </w:style>
  <w:style w:type="paragraph" w:styleId="TOC3">
    <w:name w:val="toc 3"/>
    <w:basedOn w:val="Normal"/>
    <w:next w:val="Normal"/>
    <w:autoRedefine/>
    <w:uiPriority w:val="39"/>
    <w:unhideWhenUsed/>
    <w:rsid w:val="008B75B9"/>
    <w:pPr>
      <w:spacing w:after="120"/>
    </w:pPr>
  </w:style>
  <w:style w:type="paragraph" w:styleId="TOC4">
    <w:name w:val="toc 4"/>
    <w:basedOn w:val="Normal"/>
    <w:next w:val="Normal"/>
    <w:autoRedefine/>
    <w:uiPriority w:val="39"/>
    <w:unhideWhenUsed/>
    <w:rsid w:val="008B75B9"/>
    <w:pPr>
      <w:spacing w:after="120"/>
    </w:pPr>
  </w:style>
  <w:style w:type="character" w:styleId="Hyperlink">
    <w:name w:val="Hyperlink"/>
    <w:basedOn w:val="DefaultParagraphFont"/>
    <w:uiPriority w:val="99"/>
    <w:unhideWhenUsed/>
    <w:rsid w:val="008B75B9"/>
    <w:rPr>
      <w:color w:val="0000FF" w:themeColor="hyperlink"/>
      <w:u w:val="single"/>
    </w:rPr>
  </w:style>
  <w:style w:type="paragraph" w:styleId="Caption">
    <w:name w:val="caption"/>
    <w:basedOn w:val="Normal"/>
    <w:next w:val="Normal"/>
    <w:uiPriority w:val="35"/>
    <w:unhideWhenUsed/>
    <w:qFormat/>
    <w:rsid w:val="004A4DEC"/>
    <w:pPr>
      <w:spacing w:after="200"/>
    </w:pPr>
    <w:rPr>
      <w:b/>
      <w:bCs/>
      <w:color w:val="4F81BD" w:themeColor="accent1"/>
      <w:sz w:val="18"/>
      <w:szCs w:val="18"/>
    </w:rPr>
  </w:style>
  <w:style w:type="paragraph" w:customStyle="1" w:styleId="aa">
    <w:name w:val="اسم الجدول"/>
    <w:basedOn w:val="Normal"/>
    <w:next w:val="Normal"/>
    <w:qFormat/>
    <w:rsid w:val="004A4DEC"/>
    <w:pPr>
      <w:keepNext/>
      <w:spacing w:afterLines="100" w:after="100"/>
      <w:jc w:val="center"/>
    </w:pPr>
    <w:rPr>
      <w:bCs/>
    </w:rPr>
  </w:style>
  <w:style w:type="paragraph" w:styleId="TableofFigures">
    <w:name w:val="table of figures"/>
    <w:basedOn w:val="Normal"/>
    <w:next w:val="Normal"/>
    <w:uiPriority w:val="99"/>
    <w:unhideWhenUsed/>
    <w:rsid w:val="008E3F9A"/>
    <w:pPr>
      <w:tabs>
        <w:tab w:val="left" w:pos="2160"/>
        <w:tab w:val="right" w:leader="dot" w:pos="8294"/>
      </w:tabs>
    </w:pPr>
  </w:style>
  <w:style w:type="paragraph" w:customStyle="1" w:styleId="ab">
    <w:name w:val="موقع الصورة"/>
    <w:basedOn w:val="Normal"/>
    <w:next w:val="Normal"/>
    <w:qFormat/>
    <w:rsid w:val="00725C40"/>
    <w:pPr>
      <w:jc w:val="center"/>
    </w:pPr>
    <w:rPr>
      <w:noProof/>
    </w:rPr>
  </w:style>
  <w:style w:type="character" w:styleId="Strong">
    <w:name w:val="Strong"/>
    <w:basedOn w:val="DefaultParagraphFont"/>
    <w:uiPriority w:val="22"/>
    <w:qFormat/>
    <w:rsid w:val="006044C0"/>
    <w:rPr>
      <w:b/>
      <w:bCs/>
    </w:rPr>
  </w:style>
  <w:style w:type="paragraph" w:customStyle="1" w:styleId="ac">
    <w:name w:val="عنوان الصور"/>
    <w:basedOn w:val="Normal"/>
    <w:next w:val="Normal"/>
    <w:qFormat/>
    <w:rsid w:val="006044C0"/>
    <w:pPr>
      <w:jc w:val="center"/>
    </w:pPr>
    <w:rPr>
      <w:bCs/>
    </w:rPr>
  </w:style>
  <w:style w:type="paragraph" w:customStyle="1" w:styleId="ad">
    <w:name w:val="ملخص / الشكر والتقدير"/>
    <w:basedOn w:val="Normal"/>
    <w:next w:val="Normal"/>
    <w:qFormat/>
    <w:rsid w:val="00925B85"/>
    <w:pPr>
      <w:spacing w:afterLines="100" w:after="100"/>
      <w:jc w:val="both"/>
    </w:pPr>
    <w:rPr>
      <w:rFonts w:ascii="Traditional Arabic" w:hAnsi="Traditional Arabic"/>
      <w:sz w:val="36"/>
      <w:lang w:bidi="ar-EG"/>
    </w:rPr>
  </w:style>
  <w:style w:type="paragraph" w:customStyle="1" w:styleId="ABSTRACT">
    <w:name w:val="ABSTRACT"/>
    <w:basedOn w:val="Normal"/>
    <w:next w:val="Normal"/>
    <w:qFormat/>
    <w:rsid w:val="003D3893"/>
    <w:pPr>
      <w:pageBreakBefore/>
      <w:spacing w:afterLines="200" w:after="200"/>
      <w:jc w:val="center"/>
      <w:outlineLvl w:val="0"/>
    </w:pPr>
    <w:rPr>
      <w:rFonts w:ascii="Times New Roman" w:hAnsi="Times New Roman"/>
      <w:b/>
      <w:sz w:val="28"/>
    </w:rPr>
  </w:style>
  <w:style w:type="paragraph" w:styleId="Header">
    <w:name w:val="header"/>
    <w:basedOn w:val="Normal"/>
    <w:link w:val="HeaderChar"/>
    <w:uiPriority w:val="99"/>
    <w:unhideWhenUsed/>
    <w:rsid w:val="003335A4"/>
    <w:pPr>
      <w:tabs>
        <w:tab w:val="center" w:pos="4320"/>
        <w:tab w:val="right" w:pos="8640"/>
      </w:tabs>
    </w:pPr>
  </w:style>
  <w:style w:type="character" w:customStyle="1" w:styleId="HeaderChar">
    <w:name w:val="Header Char"/>
    <w:basedOn w:val="DefaultParagraphFont"/>
    <w:link w:val="Header"/>
    <w:uiPriority w:val="99"/>
    <w:rsid w:val="003335A4"/>
    <w:rPr>
      <w:rFonts w:cs="Traditional Arabic"/>
      <w:szCs w:val="36"/>
    </w:rPr>
  </w:style>
  <w:style w:type="paragraph" w:styleId="Footer">
    <w:name w:val="footer"/>
    <w:basedOn w:val="Normal"/>
    <w:link w:val="FooterChar"/>
    <w:uiPriority w:val="99"/>
    <w:unhideWhenUsed/>
    <w:rsid w:val="003335A4"/>
    <w:pPr>
      <w:tabs>
        <w:tab w:val="center" w:pos="4320"/>
        <w:tab w:val="right" w:pos="8640"/>
      </w:tabs>
    </w:pPr>
  </w:style>
  <w:style w:type="character" w:customStyle="1" w:styleId="FooterChar">
    <w:name w:val="Footer Char"/>
    <w:basedOn w:val="DefaultParagraphFont"/>
    <w:link w:val="Footer"/>
    <w:uiPriority w:val="99"/>
    <w:rsid w:val="003335A4"/>
    <w:rPr>
      <w:rFonts w:cs="Traditional Arabic"/>
      <w:szCs w:val="36"/>
    </w:rPr>
  </w:style>
  <w:style w:type="paragraph" w:customStyle="1" w:styleId="ae">
    <w:name w:val="موضوعات الملاحق"/>
    <w:basedOn w:val="a7"/>
    <w:qFormat/>
    <w:rsid w:val="00B26892"/>
    <w:pPr>
      <w:spacing w:before="0" w:after="0"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2C"/>
    <w:pPr>
      <w:bidi/>
      <w:spacing w:after="0" w:line="240" w:lineRule="auto"/>
    </w:pPr>
    <w:rPr>
      <w:rFonts w:cs="Traditional Arabic"/>
      <w:szCs w:val="36"/>
    </w:rPr>
  </w:style>
  <w:style w:type="paragraph" w:styleId="Heading1">
    <w:name w:val="heading 1"/>
    <w:basedOn w:val="Normal"/>
    <w:next w:val="Normal"/>
    <w:link w:val="Heading1Char"/>
    <w:uiPriority w:val="9"/>
    <w:semiHidden/>
    <w:qFormat/>
    <w:rsid w:val="00695ED8"/>
    <w:pPr>
      <w:keepNext/>
      <w:keepLines/>
      <w:numPr>
        <w:numId w:val="1"/>
      </w:numPr>
      <w:jc w:val="center"/>
      <w:outlineLvl w:val="0"/>
    </w:pPr>
    <w:rPr>
      <w:rFonts w:ascii="Traditional Arabic" w:eastAsiaTheme="majorEastAsia" w:hAnsi="Traditional Arabic"/>
      <w:b/>
      <w:bCs/>
      <w:sz w:val="40"/>
      <w:szCs w:val="40"/>
    </w:rPr>
  </w:style>
  <w:style w:type="paragraph" w:styleId="Heading2">
    <w:name w:val="heading 2"/>
    <w:basedOn w:val="Normal"/>
    <w:next w:val="Normal"/>
    <w:link w:val="Heading2Char"/>
    <w:uiPriority w:val="9"/>
    <w:semiHidden/>
    <w:qFormat/>
    <w:rsid w:val="0089655B"/>
    <w:pPr>
      <w:keepNext/>
      <w:keepLines/>
      <w:numPr>
        <w:ilvl w:val="1"/>
        <w:numId w:val="1"/>
      </w:numPr>
      <w:spacing w:before="200" w:line="360" w:lineRule="auto"/>
      <w:jc w:val="center"/>
      <w:outlineLvl w:val="1"/>
    </w:pPr>
    <w:rPr>
      <w:rFonts w:asciiTheme="majorHAnsi" w:eastAsiaTheme="majorEastAsia" w:hAnsiTheme="majorHAnsi"/>
      <w:b/>
      <w:bCs/>
      <w:sz w:val="26"/>
      <w:szCs w:val="40"/>
    </w:rPr>
  </w:style>
  <w:style w:type="paragraph" w:styleId="Heading3">
    <w:name w:val="heading 3"/>
    <w:basedOn w:val="Normal"/>
    <w:next w:val="Normal"/>
    <w:link w:val="Heading3Char"/>
    <w:uiPriority w:val="9"/>
    <w:semiHidden/>
    <w:qFormat/>
    <w:rsid w:val="0089655B"/>
    <w:pPr>
      <w:keepNext/>
      <w:keepLines/>
      <w:numPr>
        <w:ilvl w:val="2"/>
        <w:numId w:val="1"/>
      </w:numPr>
      <w:spacing w:before="200"/>
      <w:jc w:val="right"/>
      <w:outlineLvl w:val="2"/>
    </w:pPr>
    <w:rPr>
      <w:rFonts w:asciiTheme="majorHAnsi" w:eastAsiaTheme="majorEastAsia" w:hAnsiTheme="majorHAnsi"/>
      <w:b/>
      <w:bCs/>
    </w:rPr>
  </w:style>
  <w:style w:type="paragraph" w:styleId="Heading4">
    <w:name w:val="heading 4"/>
    <w:basedOn w:val="Normal"/>
    <w:next w:val="Normal"/>
    <w:link w:val="Heading4Char"/>
    <w:uiPriority w:val="9"/>
    <w:semiHidden/>
    <w:qFormat/>
    <w:rsid w:val="0089655B"/>
    <w:pPr>
      <w:keepNext/>
      <w:keepLines/>
      <w:numPr>
        <w:ilvl w:val="3"/>
        <w:numId w:val="1"/>
      </w:numPr>
      <w:spacing w:before="200"/>
      <w:jc w:val="right"/>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qFormat/>
    <w:rsid w:val="008E1CF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8E1CF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8E1CF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E1CF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8E1CF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DB562C"/>
    <w:rPr>
      <w:rFonts w:ascii="Traditional Arabic" w:eastAsiaTheme="majorEastAsia" w:hAnsi="Traditional Arabic" w:cs="Traditional Arabic"/>
      <w:b/>
      <w:bCs/>
      <w:sz w:val="40"/>
      <w:szCs w:val="40"/>
    </w:rPr>
  </w:style>
  <w:style w:type="character" w:customStyle="1" w:styleId="Heading2Char">
    <w:name w:val="Heading 2 Char"/>
    <w:basedOn w:val="DefaultParagraphFont"/>
    <w:link w:val="Heading2"/>
    <w:uiPriority w:val="9"/>
    <w:semiHidden/>
    <w:rsid w:val="00DB562C"/>
    <w:rPr>
      <w:rFonts w:asciiTheme="majorHAnsi" w:eastAsiaTheme="majorEastAsia" w:hAnsiTheme="majorHAnsi" w:cs="Traditional Arabic"/>
      <w:b/>
      <w:bCs/>
      <w:sz w:val="26"/>
      <w:szCs w:val="40"/>
    </w:rPr>
  </w:style>
  <w:style w:type="character" w:customStyle="1" w:styleId="Heading3Char">
    <w:name w:val="Heading 3 Char"/>
    <w:basedOn w:val="DefaultParagraphFont"/>
    <w:link w:val="Heading3"/>
    <w:uiPriority w:val="9"/>
    <w:semiHidden/>
    <w:rsid w:val="00DB562C"/>
    <w:rPr>
      <w:rFonts w:asciiTheme="majorHAnsi" w:eastAsiaTheme="majorEastAsia" w:hAnsiTheme="majorHAnsi" w:cs="Traditional Arabic"/>
      <w:b/>
      <w:bCs/>
      <w:szCs w:val="36"/>
    </w:rPr>
  </w:style>
  <w:style w:type="character" w:customStyle="1" w:styleId="Heading4Char">
    <w:name w:val="Heading 4 Char"/>
    <w:basedOn w:val="DefaultParagraphFont"/>
    <w:link w:val="Heading4"/>
    <w:uiPriority w:val="9"/>
    <w:semiHidden/>
    <w:rsid w:val="00DB562C"/>
    <w:rPr>
      <w:rFonts w:asciiTheme="majorHAnsi" w:eastAsiaTheme="majorEastAsia" w:hAnsiTheme="majorHAnsi" w:cs="Traditional Arabic"/>
      <w:b/>
      <w:bCs/>
      <w:i/>
      <w:iCs/>
      <w:szCs w:val="36"/>
    </w:rPr>
  </w:style>
  <w:style w:type="character" w:customStyle="1" w:styleId="Heading5Char">
    <w:name w:val="Heading 5 Char"/>
    <w:basedOn w:val="DefaultParagraphFont"/>
    <w:link w:val="Heading5"/>
    <w:uiPriority w:val="9"/>
    <w:semiHidden/>
    <w:rsid w:val="00DB562C"/>
    <w:rPr>
      <w:rFonts w:asciiTheme="majorHAnsi" w:eastAsiaTheme="majorEastAsia" w:hAnsiTheme="majorHAnsi" w:cstheme="majorBidi"/>
      <w:color w:val="243F60" w:themeColor="accent1" w:themeShade="7F"/>
      <w:szCs w:val="36"/>
    </w:rPr>
  </w:style>
  <w:style w:type="character" w:customStyle="1" w:styleId="Heading6Char">
    <w:name w:val="Heading 6 Char"/>
    <w:basedOn w:val="DefaultParagraphFont"/>
    <w:link w:val="Heading6"/>
    <w:uiPriority w:val="9"/>
    <w:semiHidden/>
    <w:rsid w:val="00DB562C"/>
    <w:rPr>
      <w:rFonts w:asciiTheme="majorHAnsi" w:eastAsiaTheme="majorEastAsia" w:hAnsiTheme="majorHAnsi" w:cstheme="majorBidi"/>
      <w:i/>
      <w:iCs/>
      <w:color w:val="243F60" w:themeColor="accent1" w:themeShade="7F"/>
      <w:szCs w:val="36"/>
    </w:rPr>
  </w:style>
  <w:style w:type="character" w:customStyle="1" w:styleId="Heading7Char">
    <w:name w:val="Heading 7 Char"/>
    <w:basedOn w:val="DefaultParagraphFont"/>
    <w:link w:val="Heading7"/>
    <w:uiPriority w:val="9"/>
    <w:semiHidden/>
    <w:rsid w:val="00DB562C"/>
    <w:rPr>
      <w:rFonts w:asciiTheme="majorHAnsi" w:eastAsiaTheme="majorEastAsia" w:hAnsiTheme="majorHAnsi" w:cstheme="majorBidi"/>
      <w:i/>
      <w:iCs/>
      <w:color w:val="404040" w:themeColor="text1" w:themeTint="BF"/>
      <w:szCs w:val="36"/>
    </w:rPr>
  </w:style>
  <w:style w:type="character" w:customStyle="1" w:styleId="Heading8Char">
    <w:name w:val="Heading 8 Char"/>
    <w:basedOn w:val="DefaultParagraphFont"/>
    <w:link w:val="Heading8"/>
    <w:uiPriority w:val="9"/>
    <w:semiHidden/>
    <w:rsid w:val="00DB56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562C"/>
    <w:rPr>
      <w:rFonts w:asciiTheme="majorHAnsi" w:eastAsiaTheme="majorEastAsia" w:hAnsiTheme="majorHAnsi" w:cstheme="majorBidi"/>
      <w:i/>
      <w:iCs/>
      <w:color w:val="404040" w:themeColor="text1" w:themeTint="BF"/>
      <w:sz w:val="20"/>
      <w:szCs w:val="20"/>
    </w:rPr>
  </w:style>
  <w:style w:type="paragraph" w:customStyle="1" w:styleId="a0">
    <w:name w:val="الباب"/>
    <w:basedOn w:val="Normal"/>
    <w:next w:val="Normal"/>
    <w:qFormat/>
    <w:rsid w:val="00BB564C"/>
    <w:pPr>
      <w:pageBreakBefore/>
      <w:spacing w:afterLines="200" w:after="200" w:line="360" w:lineRule="auto"/>
      <w:jc w:val="center"/>
      <w:outlineLvl w:val="0"/>
    </w:pPr>
    <w:rPr>
      <w:rFonts w:ascii="Traditional Arabic" w:hAnsi="Traditional Arabic"/>
      <w:b/>
      <w:bCs/>
      <w:sz w:val="40"/>
      <w:szCs w:val="40"/>
    </w:rPr>
  </w:style>
  <w:style w:type="paragraph" w:customStyle="1" w:styleId="1">
    <w:name w:val="فقرة 1"/>
    <w:basedOn w:val="Normal"/>
    <w:qFormat/>
    <w:rsid w:val="00E445BC"/>
    <w:pPr>
      <w:spacing w:line="360" w:lineRule="auto"/>
      <w:ind w:firstLine="720"/>
      <w:jc w:val="both"/>
    </w:pPr>
  </w:style>
  <w:style w:type="paragraph" w:styleId="ListParagraph">
    <w:name w:val="List Paragraph"/>
    <w:basedOn w:val="Normal"/>
    <w:uiPriority w:val="34"/>
    <w:qFormat/>
    <w:rsid w:val="00E445BC"/>
    <w:pPr>
      <w:bidi w:val="0"/>
      <w:spacing w:after="200" w:line="276" w:lineRule="auto"/>
      <w:ind w:left="720"/>
      <w:contextualSpacing/>
    </w:pPr>
    <w:rPr>
      <w:rFonts w:eastAsiaTheme="minorEastAsia" w:cstheme="minorBidi"/>
      <w:szCs w:val="22"/>
    </w:rPr>
  </w:style>
  <w:style w:type="paragraph" w:customStyle="1" w:styleId="a1">
    <w:name w:val="الفصل"/>
    <w:basedOn w:val="Normal"/>
    <w:next w:val="Normal"/>
    <w:qFormat/>
    <w:rsid w:val="003751D3"/>
    <w:pPr>
      <w:spacing w:line="360" w:lineRule="auto"/>
      <w:jc w:val="center"/>
      <w:outlineLvl w:val="1"/>
    </w:pPr>
    <w:rPr>
      <w:bCs/>
      <w:szCs w:val="40"/>
      <w:lang w:bidi="ar-EG"/>
    </w:rPr>
  </w:style>
  <w:style w:type="paragraph" w:customStyle="1" w:styleId="a2">
    <w:name w:val="المبحث"/>
    <w:basedOn w:val="Normal"/>
    <w:qFormat/>
    <w:rsid w:val="003751D3"/>
    <w:pPr>
      <w:spacing w:line="360" w:lineRule="auto"/>
      <w:outlineLvl w:val="2"/>
    </w:pPr>
    <w:rPr>
      <w:bCs/>
    </w:rPr>
  </w:style>
  <w:style w:type="paragraph" w:customStyle="1" w:styleId="a3">
    <w:name w:val="المطلب"/>
    <w:basedOn w:val="Normal"/>
    <w:next w:val="Normal"/>
    <w:qFormat/>
    <w:rsid w:val="008910E7"/>
    <w:pPr>
      <w:spacing w:line="360" w:lineRule="auto"/>
      <w:outlineLvl w:val="3"/>
    </w:pPr>
    <w:rPr>
      <w:bCs/>
    </w:rPr>
  </w:style>
  <w:style w:type="paragraph" w:customStyle="1" w:styleId="a">
    <w:name w:val="الموضوع الفرعي"/>
    <w:basedOn w:val="Normal"/>
    <w:next w:val="Normal"/>
    <w:qFormat/>
    <w:rsid w:val="004C16AE"/>
    <w:pPr>
      <w:numPr>
        <w:numId w:val="2"/>
      </w:numPr>
      <w:spacing w:line="360" w:lineRule="auto"/>
      <w:outlineLvl w:val="4"/>
    </w:pPr>
    <w:rPr>
      <w:bCs/>
    </w:rPr>
  </w:style>
  <w:style w:type="paragraph" w:styleId="FootnoteText">
    <w:name w:val="footnote text"/>
    <w:basedOn w:val="Normal"/>
    <w:link w:val="FootnoteTextChar"/>
    <w:uiPriority w:val="99"/>
    <w:unhideWhenUsed/>
    <w:rsid w:val="00BB564C"/>
    <w:pPr>
      <w:bidi w:val="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BB564C"/>
    <w:rPr>
      <w:rFonts w:eastAsiaTheme="minorEastAsia"/>
      <w:sz w:val="20"/>
      <w:szCs w:val="20"/>
    </w:rPr>
  </w:style>
  <w:style w:type="character" w:styleId="FootnoteReference">
    <w:name w:val="footnote reference"/>
    <w:basedOn w:val="DefaultParagraphFont"/>
    <w:uiPriority w:val="99"/>
    <w:semiHidden/>
    <w:unhideWhenUsed/>
    <w:rsid w:val="00BB564C"/>
    <w:rPr>
      <w:vertAlign w:val="superscript"/>
    </w:rPr>
  </w:style>
  <w:style w:type="paragraph" w:customStyle="1" w:styleId="a4">
    <w:name w:val="هوامش"/>
    <w:basedOn w:val="Normal"/>
    <w:next w:val="Normal"/>
    <w:qFormat/>
    <w:rsid w:val="0062299C"/>
    <w:pPr>
      <w:jc w:val="both"/>
    </w:pPr>
    <w:rPr>
      <w:szCs w:val="28"/>
    </w:rPr>
  </w:style>
  <w:style w:type="paragraph" w:customStyle="1" w:styleId="a5">
    <w:name w:val="المراجع"/>
    <w:basedOn w:val="Normal"/>
    <w:next w:val="Normal"/>
    <w:qFormat/>
    <w:rsid w:val="0034170F"/>
    <w:pPr>
      <w:spacing w:afterLines="100" w:after="100"/>
      <w:ind w:left="720" w:hanging="720"/>
      <w:jc w:val="both"/>
    </w:pPr>
    <w:rPr>
      <w:rFonts w:ascii="Traditional Arabic" w:hAnsi="Traditional Arabic"/>
      <w:sz w:val="36"/>
      <w:lang w:bidi="ar-EG"/>
    </w:rPr>
  </w:style>
  <w:style w:type="table" w:styleId="TableGrid">
    <w:name w:val="Table Grid"/>
    <w:basedOn w:val="TableNormal"/>
    <w:uiPriority w:val="59"/>
    <w:rsid w:val="0034170F"/>
    <w:pPr>
      <w:spacing w:after="0" w:line="240" w:lineRule="auto"/>
      <w:jc w:val="both"/>
    </w:pPr>
    <w:rPr>
      <w:lang w:val="ms-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قائمة المصادر والمراجع"/>
    <w:basedOn w:val="a0"/>
    <w:next w:val="Normal"/>
    <w:qFormat/>
    <w:rsid w:val="0037466A"/>
    <w:pPr>
      <w:spacing w:after="480"/>
    </w:pPr>
    <w:rPr>
      <w:lang w:bidi="ar-EG"/>
    </w:rPr>
  </w:style>
  <w:style w:type="paragraph" w:customStyle="1" w:styleId="a7">
    <w:name w:val="الملاحق"/>
    <w:basedOn w:val="a0"/>
    <w:next w:val="Normal"/>
    <w:qFormat/>
    <w:rsid w:val="000D0B0D"/>
    <w:pPr>
      <w:spacing w:before="5670" w:afterLines="0" w:after="5670" w:line="240" w:lineRule="auto"/>
      <w:outlineLvl w:val="9"/>
    </w:pPr>
  </w:style>
  <w:style w:type="paragraph" w:customStyle="1" w:styleId="Style1">
    <w:name w:val="Style1"/>
    <w:basedOn w:val="a2"/>
    <w:next w:val="a0"/>
    <w:qFormat/>
    <w:rsid w:val="00CD1E8B"/>
    <w:rPr>
      <w:lang w:bidi="ar-EG"/>
    </w:rPr>
  </w:style>
  <w:style w:type="paragraph" w:customStyle="1" w:styleId="Abstracttext">
    <w:name w:val="Abstract text"/>
    <w:basedOn w:val="Normal"/>
    <w:next w:val="Normal"/>
    <w:qFormat/>
    <w:rsid w:val="00925B85"/>
    <w:pPr>
      <w:jc w:val="both"/>
    </w:pPr>
    <w:rPr>
      <w:rFonts w:ascii="Times New Roman" w:hAnsi="Times New Roman"/>
      <w:sz w:val="24"/>
      <w:szCs w:val="24"/>
    </w:rPr>
  </w:style>
  <w:style w:type="paragraph" w:customStyle="1" w:styleId="a8">
    <w:name w:val="ما قبل الأبواب"/>
    <w:basedOn w:val="Normal"/>
    <w:next w:val="Normal"/>
    <w:qFormat/>
    <w:rsid w:val="00C75D43"/>
    <w:pPr>
      <w:pageBreakBefore/>
      <w:spacing w:line="360" w:lineRule="auto"/>
      <w:jc w:val="center"/>
      <w:outlineLvl w:val="0"/>
    </w:pPr>
    <w:rPr>
      <w:bCs/>
      <w:szCs w:val="40"/>
      <w:lang w:bidi="ar-EG"/>
    </w:rPr>
  </w:style>
  <w:style w:type="paragraph" w:customStyle="1" w:styleId="a9">
    <w:name w:val="الموضوع في الغلاف"/>
    <w:basedOn w:val="Normal"/>
    <w:next w:val="Normal"/>
    <w:qFormat/>
    <w:rsid w:val="00657A10"/>
    <w:pPr>
      <w:jc w:val="center"/>
    </w:pPr>
    <w:rPr>
      <w:bCs/>
      <w:szCs w:val="48"/>
      <w:lang w:bidi="ar-EG"/>
    </w:rPr>
  </w:style>
  <w:style w:type="paragraph" w:styleId="BalloonText">
    <w:name w:val="Balloon Text"/>
    <w:basedOn w:val="Normal"/>
    <w:link w:val="BalloonTextChar"/>
    <w:uiPriority w:val="99"/>
    <w:semiHidden/>
    <w:unhideWhenUsed/>
    <w:rsid w:val="00657A10"/>
    <w:rPr>
      <w:rFonts w:ascii="Tahoma" w:hAnsi="Tahoma" w:cs="Tahoma"/>
      <w:sz w:val="16"/>
      <w:szCs w:val="16"/>
    </w:rPr>
  </w:style>
  <w:style w:type="character" w:customStyle="1" w:styleId="BalloonTextChar">
    <w:name w:val="Balloon Text Char"/>
    <w:basedOn w:val="DefaultParagraphFont"/>
    <w:link w:val="BalloonText"/>
    <w:uiPriority w:val="99"/>
    <w:semiHidden/>
    <w:rsid w:val="00657A10"/>
    <w:rPr>
      <w:rFonts w:ascii="Tahoma" w:hAnsi="Tahoma" w:cs="Tahoma"/>
      <w:sz w:val="16"/>
      <w:szCs w:val="16"/>
    </w:rPr>
  </w:style>
  <w:style w:type="paragraph" w:customStyle="1" w:styleId="2">
    <w:name w:val="خط الغلاف 2"/>
    <w:basedOn w:val="Normal"/>
    <w:next w:val="Normal"/>
    <w:qFormat/>
    <w:rsid w:val="00657A10"/>
    <w:pPr>
      <w:jc w:val="center"/>
    </w:pPr>
    <w:rPr>
      <w:bCs/>
      <w:szCs w:val="40"/>
    </w:rPr>
  </w:style>
  <w:style w:type="character" w:styleId="PlaceholderText">
    <w:name w:val="Placeholder Text"/>
    <w:basedOn w:val="DefaultParagraphFont"/>
    <w:uiPriority w:val="99"/>
    <w:semiHidden/>
    <w:rsid w:val="00700142"/>
    <w:rPr>
      <w:color w:val="808080"/>
    </w:rPr>
  </w:style>
  <w:style w:type="paragraph" w:styleId="TOC1">
    <w:name w:val="toc 1"/>
    <w:basedOn w:val="Normal"/>
    <w:next w:val="Normal"/>
    <w:autoRedefine/>
    <w:uiPriority w:val="39"/>
    <w:unhideWhenUsed/>
    <w:rsid w:val="001A351C"/>
    <w:pPr>
      <w:tabs>
        <w:tab w:val="right" w:leader="dot" w:pos="8299"/>
      </w:tabs>
      <w:spacing w:after="120"/>
    </w:pPr>
    <w:rPr>
      <w:rFonts w:ascii="Times New Roman" w:hAnsi="Times New Roman"/>
      <w:b/>
      <w:bCs/>
      <w:sz w:val="24"/>
    </w:rPr>
  </w:style>
  <w:style w:type="paragraph" w:styleId="TOC5">
    <w:name w:val="toc 5"/>
    <w:basedOn w:val="Normal"/>
    <w:next w:val="Normal"/>
    <w:autoRedefine/>
    <w:uiPriority w:val="39"/>
    <w:unhideWhenUsed/>
    <w:rsid w:val="008E3F9A"/>
    <w:pPr>
      <w:tabs>
        <w:tab w:val="left" w:pos="720"/>
        <w:tab w:val="right" w:leader="dot" w:pos="8299"/>
      </w:tabs>
      <w:spacing w:after="120"/>
    </w:pPr>
  </w:style>
  <w:style w:type="paragraph" w:styleId="TOC2">
    <w:name w:val="toc 2"/>
    <w:basedOn w:val="Normal"/>
    <w:next w:val="Normal"/>
    <w:autoRedefine/>
    <w:uiPriority w:val="39"/>
    <w:unhideWhenUsed/>
    <w:rsid w:val="008B75B9"/>
    <w:pPr>
      <w:spacing w:after="120"/>
    </w:pPr>
  </w:style>
  <w:style w:type="paragraph" w:styleId="TOC3">
    <w:name w:val="toc 3"/>
    <w:basedOn w:val="Normal"/>
    <w:next w:val="Normal"/>
    <w:autoRedefine/>
    <w:uiPriority w:val="39"/>
    <w:unhideWhenUsed/>
    <w:rsid w:val="008B75B9"/>
    <w:pPr>
      <w:spacing w:after="120"/>
    </w:pPr>
  </w:style>
  <w:style w:type="paragraph" w:styleId="TOC4">
    <w:name w:val="toc 4"/>
    <w:basedOn w:val="Normal"/>
    <w:next w:val="Normal"/>
    <w:autoRedefine/>
    <w:uiPriority w:val="39"/>
    <w:unhideWhenUsed/>
    <w:rsid w:val="008B75B9"/>
    <w:pPr>
      <w:spacing w:after="120"/>
    </w:pPr>
  </w:style>
  <w:style w:type="character" w:styleId="Hyperlink">
    <w:name w:val="Hyperlink"/>
    <w:basedOn w:val="DefaultParagraphFont"/>
    <w:uiPriority w:val="99"/>
    <w:unhideWhenUsed/>
    <w:rsid w:val="008B75B9"/>
    <w:rPr>
      <w:color w:val="0000FF" w:themeColor="hyperlink"/>
      <w:u w:val="single"/>
    </w:rPr>
  </w:style>
  <w:style w:type="paragraph" w:styleId="Caption">
    <w:name w:val="caption"/>
    <w:basedOn w:val="Normal"/>
    <w:next w:val="Normal"/>
    <w:uiPriority w:val="35"/>
    <w:unhideWhenUsed/>
    <w:qFormat/>
    <w:rsid w:val="004A4DEC"/>
    <w:pPr>
      <w:spacing w:after="200"/>
    </w:pPr>
    <w:rPr>
      <w:b/>
      <w:bCs/>
      <w:color w:val="4F81BD" w:themeColor="accent1"/>
      <w:sz w:val="18"/>
      <w:szCs w:val="18"/>
    </w:rPr>
  </w:style>
  <w:style w:type="paragraph" w:customStyle="1" w:styleId="aa">
    <w:name w:val="اسم الجدول"/>
    <w:basedOn w:val="Normal"/>
    <w:next w:val="Normal"/>
    <w:qFormat/>
    <w:rsid w:val="004A4DEC"/>
    <w:pPr>
      <w:keepNext/>
      <w:spacing w:afterLines="100" w:after="100"/>
      <w:jc w:val="center"/>
    </w:pPr>
    <w:rPr>
      <w:bCs/>
    </w:rPr>
  </w:style>
  <w:style w:type="paragraph" w:styleId="TableofFigures">
    <w:name w:val="table of figures"/>
    <w:basedOn w:val="Normal"/>
    <w:next w:val="Normal"/>
    <w:uiPriority w:val="99"/>
    <w:unhideWhenUsed/>
    <w:rsid w:val="008E3F9A"/>
    <w:pPr>
      <w:tabs>
        <w:tab w:val="left" w:pos="2160"/>
        <w:tab w:val="right" w:leader="dot" w:pos="8294"/>
      </w:tabs>
    </w:pPr>
  </w:style>
  <w:style w:type="paragraph" w:customStyle="1" w:styleId="ab">
    <w:name w:val="موقع الصورة"/>
    <w:basedOn w:val="Normal"/>
    <w:next w:val="Normal"/>
    <w:qFormat/>
    <w:rsid w:val="00725C40"/>
    <w:pPr>
      <w:jc w:val="center"/>
    </w:pPr>
    <w:rPr>
      <w:noProof/>
    </w:rPr>
  </w:style>
  <w:style w:type="character" w:styleId="Strong">
    <w:name w:val="Strong"/>
    <w:basedOn w:val="DefaultParagraphFont"/>
    <w:uiPriority w:val="22"/>
    <w:qFormat/>
    <w:rsid w:val="006044C0"/>
    <w:rPr>
      <w:b/>
      <w:bCs/>
    </w:rPr>
  </w:style>
  <w:style w:type="paragraph" w:customStyle="1" w:styleId="ac">
    <w:name w:val="عنوان الصور"/>
    <w:basedOn w:val="Normal"/>
    <w:next w:val="Normal"/>
    <w:qFormat/>
    <w:rsid w:val="006044C0"/>
    <w:pPr>
      <w:jc w:val="center"/>
    </w:pPr>
    <w:rPr>
      <w:bCs/>
    </w:rPr>
  </w:style>
  <w:style w:type="paragraph" w:customStyle="1" w:styleId="ad">
    <w:name w:val="ملخص / الشكر والتقدير"/>
    <w:basedOn w:val="Normal"/>
    <w:next w:val="Normal"/>
    <w:qFormat/>
    <w:rsid w:val="00925B85"/>
    <w:pPr>
      <w:spacing w:afterLines="100" w:after="100"/>
      <w:jc w:val="both"/>
    </w:pPr>
    <w:rPr>
      <w:rFonts w:ascii="Traditional Arabic" w:hAnsi="Traditional Arabic"/>
      <w:sz w:val="36"/>
      <w:lang w:bidi="ar-EG"/>
    </w:rPr>
  </w:style>
  <w:style w:type="paragraph" w:customStyle="1" w:styleId="ABSTRACT">
    <w:name w:val="ABSTRACT"/>
    <w:basedOn w:val="Normal"/>
    <w:next w:val="Normal"/>
    <w:qFormat/>
    <w:rsid w:val="003D3893"/>
    <w:pPr>
      <w:pageBreakBefore/>
      <w:spacing w:afterLines="200" w:after="200"/>
      <w:jc w:val="center"/>
      <w:outlineLvl w:val="0"/>
    </w:pPr>
    <w:rPr>
      <w:rFonts w:ascii="Times New Roman" w:hAnsi="Times New Roman"/>
      <w:b/>
      <w:sz w:val="28"/>
    </w:rPr>
  </w:style>
  <w:style w:type="paragraph" w:styleId="Header">
    <w:name w:val="header"/>
    <w:basedOn w:val="Normal"/>
    <w:link w:val="HeaderChar"/>
    <w:uiPriority w:val="99"/>
    <w:unhideWhenUsed/>
    <w:rsid w:val="003335A4"/>
    <w:pPr>
      <w:tabs>
        <w:tab w:val="center" w:pos="4320"/>
        <w:tab w:val="right" w:pos="8640"/>
      </w:tabs>
    </w:pPr>
  </w:style>
  <w:style w:type="character" w:customStyle="1" w:styleId="HeaderChar">
    <w:name w:val="Header Char"/>
    <w:basedOn w:val="DefaultParagraphFont"/>
    <w:link w:val="Header"/>
    <w:uiPriority w:val="99"/>
    <w:rsid w:val="003335A4"/>
    <w:rPr>
      <w:rFonts w:cs="Traditional Arabic"/>
      <w:szCs w:val="36"/>
    </w:rPr>
  </w:style>
  <w:style w:type="paragraph" w:styleId="Footer">
    <w:name w:val="footer"/>
    <w:basedOn w:val="Normal"/>
    <w:link w:val="FooterChar"/>
    <w:uiPriority w:val="99"/>
    <w:unhideWhenUsed/>
    <w:rsid w:val="003335A4"/>
    <w:pPr>
      <w:tabs>
        <w:tab w:val="center" w:pos="4320"/>
        <w:tab w:val="right" w:pos="8640"/>
      </w:tabs>
    </w:pPr>
  </w:style>
  <w:style w:type="character" w:customStyle="1" w:styleId="FooterChar">
    <w:name w:val="Footer Char"/>
    <w:basedOn w:val="DefaultParagraphFont"/>
    <w:link w:val="Footer"/>
    <w:uiPriority w:val="99"/>
    <w:rsid w:val="003335A4"/>
    <w:rPr>
      <w:rFonts w:cs="Traditional Arabic"/>
      <w:szCs w:val="36"/>
    </w:rPr>
  </w:style>
  <w:style w:type="paragraph" w:customStyle="1" w:styleId="ae">
    <w:name w:val="موضوعات الملاحق"/>
    <w:basedOn w:val="a7"/>
    <w:qFormat/>
    <w:rsid w:val="00B26892"/>
    <w:pPr>
      <w:spacing w:before="0" w:after="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5D050951434805B89A37F66F5992D6"/>
        <w:category>
          <w:name w:val="General"/>
          <w:gallery w:val="placeholder"/>
        </w:category>
        <w:types>
          <w:type w:val="bbPlcHdr"/>
        </w:types>
        <w:behaviors>
          <w:behavior w:val="content"/>
        </w:behaviors>
        <w:guid w:val="{287EC9A0-9AC2-4FA9-BF72-2C5B35D8EB53}"/>
      </w:docPartPr>
      <w:docPartBody>
        <w:p w:rsidR="00DE0696" w:rsidRDefault="00DE0696">
          <w:pPr>
            <w:pStyle w:val="3B5D050951434805B89A37F66F5992D6"/>
          </w:pPr>
          <w:r w:rsidRPr="00CE4D08">
            <w:rPr>
              <w:rStyle w:val="PlaceholderText"/>
            </w:rPr>
            <w:t>Click here to enter text.</w:t>
          </w:r>
        </w:p>
      </w:docPartBody>
    </w:docPart>
    <w:docPart>
      <w:docPartPr>
        <w:name w:val="9B158DF10AB44E9595F9F697F6373A3B"/>
        <w:category>
          <w:name w:val="General"/>
          <w:gallery w:val="placeholder"/>
        </w:category>
        <w:types>
          <w:type w:val="bbPlcHdr"/>
        </w:types>
        <w:behaviors>
          <w:behavior w:val="content"/>
        </w:behaviors>
        <w:guid w:val="{9618EE93-AA43-4FC3-AAC0-D0809FE5D910}"/>
      </w:docPartPr>
      <w:docPartBody>
        <w:p w:rsidR="00C20ACA" w:rsidRDefault="00DE0696" w:rsidP="00DE0696">
          <w:pPr>
            <w:pStyle w:val="9B158DF10AB44E9595F9F697F6373A3B"/>
          </w:pPr>
          <w:r w:rsidRPr="00CE4D08">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91567528-DBC8-49E0-BE1F-100D7C868857}"/>
      </w:docPartPr>
      <w:docPartBody>
        <w:p w:rsidR="00000000" w:rsidRDefault="00C20ACA">
          <w:r w:rsidRPr="00FE5D57">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CF_BSML">
    <w:altName w:val="Times New Roman"/>
    <w:charset w:val="00"/>
    <w:family w:val="auto"/>
    <w:pitch w:val="variable"/>
    <w:sig w:usb0="00000000" w:usb1="90000000" w:usb2="00000008" w:usb3="00000000" w:csb0="80000041" w:csb1="00000000"/>
  </w:font>
  <w:font w:name="QCF_P534">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QCF_P094">
    <w:altName w:val="Times New Roman"/>
    <w:charset w:val="00"/>
    <w:family w:val="auto"/>
    <w:pitch w:val="variable"/>
    <w:sig w:usb0="00000000" w:usb1="90000000" w:usb2="00000008" w:usb3="00000000" w:csb0="80000041" w:csb1="00000000"/>
  </w:font>
  <w:font w:name="QCF_P581">
    <w:altName w:val="Times New Roman"/>
    <w:charset w:val="00"/>
    <w:family w:val="auto"/>
    <w:pitch w:val="variable"/>
    <w:sig w:usb0="00000000" w:usb1="90000000" w:usb2="00000008" w:usb3="00000000" w:csb0="80000041" w:csb1="00000000"/>
  </w:font>
  <w:font w:name="QCF_P337">
    <w:altName w:val="Times New Roman"/>
    <w:charset w:val="00"/>
    <w:family w:val="auto"/>
    <w:pitch w:val="variable"/>
    <w:sig w:usb0="00000000" w:usb1="90000000" w:usb2="00000008" w:usb3="00000000" w:csb0="8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96"/>
    <w:rsid w:val="00C20ACA"/>
    <w:rsid w:val="00DE069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ACA"/>
    <w:rPr>
      <w:color w:val="808080"/>
    </w:rPr>
  </w:style>
  <w:style w:type="paragraph" w:customStyle="1" w:styleId="3B5D050951434805B89A37F66F5992D6">
    <w:name w:val="3B5D050951434805B89A37F66F5992D6"/>
  </w:style>
  <w:style w:type="paragraph" w:customStyle="1" w:styleId="52672A1F7BE84A46AAB9130277B4C332">
    <w:name w:val="52672A1F7BE84A46AAB9130277B4C332"/>
  </w:style>
  <w:style w:type="paragraph" w:customStyle="1" w:styleId="9B158DF10AB44E9595F9F697F6373A3B">
    <w:name w:val="9B158DF10AB44E9595F9F697F6373A3B"/>
    <w:rsid w:val="00DE06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ACA"/>
    <w:rPr>
      <w:color w:val="808080"/>
    </w:rPr>
  </w:style>
  <w:style w:type="paragraph" w:customStyle="1" w:styleId="3B5D050951434805B89A37F66F5992D6">
    <w:name w:val="3B5D050951434805B89A37F66F5992D6"/>
  </w:style>
  <w:style w:type="paragraph" w:customStyle="1" w:styleId="52672A1F7BE84A46AAB9130277B4C332">
    <w:name w:val="52672A1F7BE84A46AAB9130277B4C332"/>
  </w:style>
  <w:style w:type="paragraph" w:customStyle="1" w:styleId="9B158DF10AB44E9595F9F697F6373A3B">
    <w:name w:val="9B158DF10AB44E9595F9F697F6373A3B"/>
    <w:rsid w:val="00DE0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393B-7EC8-4B29-A622-C9D55612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UniSHAMS Arabic .dotx</Template>
  <TotalTime>10</TotalTime>
  <Pages>32</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dcterms:created xsi:type="dcterms:W3CDTF">2019-12-01T05:17:00Z</dcterms:created>
  <dcterms:modified xsi:type="dcterms:W3CDTF">2019-12-25T14:52:00Z</dcterms:modified>
</cp:coreProperties>
</file>